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B21663" w14:textId="31C54179" w:rsidR="00B959C8" w:rsidRDefault="0024323B" w:rsidP="00B959C8">
      <w:pPr>
        <w:spacing w:line="283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4323B">
        <w:t xml:space="preserve"> </w:t>
      </w:r>
      <w:r w:rsidR="008400A3" w:rsidRPr="00A51798">
        <w:rPr>
          <w:rFonts w:ascii="Times New Roman" w:hAnsi="Times New Roman" w:cs="Times New Roman"/>
          <w:b/>
          <w:color w:val="000000"/>
          <w:sz w:val="28"/>
          <w:szCs w:val="28"/>
        </w:rPr>
        <w:t>ПОЯСНИТЕЛЬНАЯ ЗАПИСКА</w:t>
      </w:r>
      <w:r w:rsidR="00A51798" w:rsidRPr="00A5179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1573A750" w14:textId="1F629F3D" w:rsidR="008400A3" w:rsidRPr="008400A3" w:rsidRDefault="00A51798" w:rsidP="00A51798">
      <w:pPr>
        <w:spacing w:line="283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5179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 </w:t>
      </w:r>
      <w:r w:rsidR="008400A3" w:rsidRPr="008400A3">
        <w:rPr>
          <w:rFonts w:ascii="Times New Roman" w:hAnsi="Times New Roman" w:cs="Times New Roman"/>
          <w:b/>
          <w:color w:val="000000"/>
          <w:sz w:val="28"/>
          <w:szCs w:val="28"/>
        </w:rPr>
        <w:t>инвестиционной программ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е</w:t>
      </w:r>
      <w:r w:rsidR="008400A3" w:rsidRPr="008400A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территориального подразделения «Энергосбыт Бурятии» АО «Читаэнергосбыт» на 2026-2031 гг.</w:t>
      </w:r>
    </w:p>
    <w:p w14:paraId="10E65FAA" w14:textId="77777777" w:rsidR="008400A3" w:rsidRPr="008400A3" w:rsidRDefault="008400A3" w:rsidP="0040328F">
      <w:pPr>
        <w:numPr>
          <w:ilvl w:val="0"/>
          <w:numId w:val="28"/>
        </w:numPr>
        <w:spacing w:after="120" w:line="283" w:lineRule="auto"/>
        <w:ind w:left="357" w:hanging="357"/>
        <w:rPr>
          <w:rFonts w:ascii="Times New Roman" w:hAnsi="Times New Roman" w:cs="Times New Roman"/>
          <w:b/>
          <w:sz w:val="28"/>
          <w:szCs w:val="28"/>
        </w:rPr>
      </w:pPr>
      <w:bookmarkStart w:id="0" w:name="_Toc74738645"/>
      <w:r w:rsidRPr="008400A3">
        <w:rPr>
          <w:rFonts w:ascii="Times New Roman" w:hAnsi="Times New Roman" w:cs="Times New Roman"/>
          <w:b/>
          <w:sz w:val="28"/>
          <w:szCs w:val="28"/>
        </w:rPr>
        <w:t>Общие сведения об инвестиционной программе</w:t>
      </w:r>
      <w:bookmarkEnd w:id="0"/>
    </w:p>
    <w:p w14:paraId="70F0A7B0" w14:textId="77777777" w:rsidR="008400A3" w:rsidRPr="008400A3" w:rsidRDefault="008400A3" w:rsidP="0040328F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0A3">
        <w:rPr>
          <w:rFonts w:ascii="Times New Roman" w:hAnsi="Times New Roman" w:cs="Times New Roman"/>
          <w:sz w:val="28"/>
          <w:szCs w:val="28"/>
        </w:rPr>
        <w:t>Проект инвестиционной программы Территориального подразделения «Энергосбыт Бурятии» АО «Читаэнергосбыт» на 2026 - 2031 гг. (далее также «ИП РБ») состоит из трех инвестиционных проектов:</w:t>
      </w:r>
    </w:p>
    <w:p w14:paraId="5B5E0E36" w14:textId="77777777" w:rsidR="008400A3" w:rsidRPr="008400A3" w:rsidRDefault="008400A3" w:rsidP="0040328F">
      <w:pPr>
        <w:pStyle w:val="af0"/>
        <w:numPr>
          <w:ilvl w:val="0"/>
          <w:numId w:val="26"/>
        </w:numPr>
        <w:tabs>
          <w:tab w:val="left" w:pos="1276"/>
        </w:tabs>
        <w:spacing w:after="0" w:line="283" w:lineRule="auto"/>
        <w:ind w:left="0" w:firstLine="709"/>
        <w:contextualSpacing w:val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8400A3">
        <w:rPr>
          <w:rFonts w:ascii="Times New Roman" w:hAnsi="Times New Roman"/>
          <w:sz w:val="28"/>
          <w:szCs w:val="28"/>
        </w:rPr>
        <w:t xml:space="preserve">Создание интеллектуальной системы учета электрической энергии (ИСУЭ) на территории Республики Бурятия (идентификатор инвестиционного проекта </w:t>
      </w:r>
      <w:r w:rsidRPr="008400A3">
        <w:rPr>
          <w:rFonts w:ascii="Times New Roman" w:hAnsi="Times New Roman"/>
          <w:sz w:val="28"/>
          <w:szCs w:val="28"/>
          <w:lang w:val="en-US"/>
        </w:rPr>
        <w:t>J</w:t>
      </w:r>
      <w:r w:rsidRPr="008400A3">
        <w:rPr>
          <w:rFonts w:ascii="Times New Roman" w:hAnsi="Times New Roman"/>
          <w:sz w:val="28"/>
          <w:szCs w:val="28"/>
        </w:rPr>
        <w:t>_03</w:t>
      </w:r>
      <w:r w:rsidRPr="008400A3">
        <w:rPr>
          <w:rFonts w:ascii="Times New Roman" w:hAnsi="Times New Roman"/>
          <w:sz w:val="28"/>
          <w:szCs w:val="28"/>
          <w:lang w:val="en-US"/>
        </w:rPr>
        <w:t>ISYE</w:t>
      </w:r>
      <w:r w:rsidRPr="008400A3">
        <w:rPr>
          <w:rFonts w:ascii="Times New Roman" w:hAnsi="Times New Roman"/>
          <w:sz w:val="28"/>
          <w:szCs w:val="28"/>
        </w:rPr>
        <w:t>);</w:t>
      </w:r>
    </w:p>
    <w:p w14:paraId="42541073" w14:textId="77777777" w:rsidR="008400A3" w:rsidRPr="008400A3" w:rsidRDefault="008400A3" w:rsidP="0040328F">
      <w:pPr>
        <w:pStyle w:val="af0"/>
        <w:numPr>
          <w:ilvl w:val="0"/>
          <w:numId w:val="26"/>
        </w:numPr>
        <w:tabs>
          <w:tab w:val="left" w:pos="1276"/>
        </w:tabs>
        <w:spacing w:after="0" w:line="283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400A3">
        <w:rPr>
          <w:rFonts w:ascii="Times New Roman" w:hAnsi="Times New Roman"/>
          <w:sz w:val="28"/>
          <w:szCs w:val="28"/>
        </w:rPr>
        <w:t xml:space="preserve">Приобретение автомобилей (идентификатор инвестиционного проекта </w:t>
      </w:r>
      <w:r w:rsidRPr="008400A3">
        <w:rPr>
          <w:rFonts w:ascii="Times New Roman" w:hAnsi="Times New Roman"/>
          <w:sz w:val="28"/>
          <w:szCs w:val="28"/>
          <w:lang w:val="en-US"/>
        </w:rPr>
        <w:t>J</w:t>
      </w:r>
      <w:r w:rsidRPr="008400A3">
        <w:rPr>
          <w:rFonts w:ascii="Times New Roman" w:hAnsi="Times New Roman"/>
          <w:sz w:val="28"/>
          <w:szCs w:val="28"/>
        </w:rPr>
        <w:t>_03</w:t>
      </w:r>
      <w:r w:rsidRPr="008400A3">
        <w:rPr>
          <w:rFonts w:ascii="Times New Roman" w:hAnsi="Times New Roman"/>
          <w:sz w:val="28"/>
          <w:szCs w:val="28"/>
          <w:lang w:val="en-US"/>
        </w:rPr>
        <w:t>AVTO</w:t>
      </w:r>
      <w:r w:rsidRPr="008400A3">
        <w:rPr>
          <w:rFonts w:ascii="Times New Roman" w:hAnsi="Times New Roman"/>
          <w:sz w:val="28"/>
          <w:szCs w:val="28"/>
        </w:rPr>
        <w:t>);</w:t>
      </w:r>
    </w:p>
    <w:p w14:paraId="2E07D5A8" w14:textId="77777777" w:rsidR="008400A3" w:rsidRPr="008400A3" w:rsidRDefault="008400A3" w:rsidP="0040328F">
      <w:pPr>
        <w:pStyle w:val="af0"/>
        <w:numPr>
          <w:ilvl w:val="0"/>
          <w:numId w:val="26"/>
        </w:numPr>
        <w:tabs>
          <w:tab w:val="left" w:pos="1276"/>
        </w:tabs>
        <w:spacing w:after="0" w:line="283" w:lineRule="auto"/>
        <w:ind w:left="0" w:firstLine="709"/>
        <w:contextualSpacing w:val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8400A3">
        <w:rPr>
          <w:rFonts w:ascii="Times New Roman" w:hAnsi="Times New Roman"/>
          <w:sz w:val="28"/>
          <w:szCs w:val="28"/>
        </w:rPr>
        <w:t xml:space="preserve">Приобретение оборудования (идентификатор инвестиционного проекта </w:t>
      </w:r>
      <w:r w:rsidRPr="008400A3">
        <w:rPr>
          <w:rFonts w:ascii="Times New Roman" w:hAnsi="Times New Roman"/>
          <w:sz w:val="28"/>
          <w:szCs w:val="28"/>
          <w:lang w:val="en-US"/>
        </w:rPr>
        <w:t>J</w:t>
      </w:r>
      <w:r w:rsidRPr="008400A3">
        <w:rPr>
          <w:rFonts w:ascii="Times New Roman" w:hAnsi="Times New Roman"/>
          <w:sz w:val="28"/>
          <w:szCs w:val="28"/>
        </w:rPr>
        <w:t>_03</w:t>
      </w:r>
      <w:r w:rsidRPr="008400A3">
        <w:rPr>
          <w:rFonts w:ascii="Times New Roman" w:hAnsi="Times New Roman"/>
          <w:sz w:val="28"/>
          <w:szCs w:val="28"/>
          <w:lang w:val="en-US"/>
        </w:rPr>
        <w:t>IT</w:t>
      </w:r>
      <w:r w:rsidRPr="008400A3">
        <w:rPr>
          <w:rFonts w:ascii="Times New Roman" w:hAnsi="Times New Roman"/>
          <w:sz w:val="28"/>
          <w:szCs w:val="28"/>
        </w:rPr>
        <w:t>).</w:t>
      </w:r>
    </w:p>
    <w:p w14:paraId="7D9C6B9D" w14:textId="6A49D2F9" w:rsidR="008400A3" w:rsidRDefault="008400A3" w:rsidP="0040328F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0A3">
        <w:rPr>
          <w:rFonts w:ascii="Times New Roman" w:hAnsi="Times New Roman" w:cs="Times New Roman"/>
          <w:sz w:val="28"/>
          <w:szCs w:val="28"/>
        </w:rPr>
        <w:t xml:space="preserve">Объем финансирования инвестиционной программы за 2026-2031 гг. составляет </w:t>
      </w:r>
      <w:r w:rsidR="00377084" w:rsidRPr="00924DF1">
        <w:rPr>
          <w:rFonts w:ascii="Times New Roman" w:hAnsi="Times New Roman" w:cs="Times New Roman"/>
          <w:sz w:val="28"/>
          <w:szCs w:val="28"/>
        </w:rPr>
        <w:t>1</w:t>
      </w:r>
      <w:r w:rsidR="00726F43">
        <w:rPr>
          <w:rFonts w:ascii="Times New Roman" w:hAnsi="Times New Roman" w:cs="Times New Roman"/>
          <w:sz w:val="28"/>
          <w:szCs w:val="28"/>
        </w:rPr>
        <w:t> 332,7</w:t>
      </w:r>
      <w:r w:rsidRPr="008400A3">
        <w:rPr>
          <w:rFonts w:ascii="Times New Roman" w:hAnsi="Times New Roman" w:cs="Times New Roman"/>
          <w:sz w:val="28"/>
          <w:szCs w:val="28"/>
        </w:rPr>
        <w:t xml:space="preserve"> млн. рублей без учета НДС.</w:t>
      </w:r>
    </w:p>
    <w:p w14:paraId="74D96137" w14:textId="776D871C" w:rsidR="008400A3" w:rsidRDefault="008400A3" w:rsidP="0040328F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0A3">
        <w:rPr>
          <w:rFonts w:ascii="Times New Roman" w:hAnsi="Times New Roman" w:cs="Times New Roman"/>
          <w:sz w:val="28"/>
          <w:szCs w:val="28"/>
        </w:rPr>
        <w:t>Источники финансирования программы: амортизационные отчисления; прибыль на капитальные вложения; собственные средства (расчетная предпринимательская прибыль), учитываемые в составе необходимой валовой выручки гарантирующего поставщика на каждый соответствующий год</w:t>
      </w:r>
      <w:r w:rsidR="00FC001E">
        <w:rPr>
          <w:rFonts w:ascii="Times New Roman" w:hAnsi="Times New Roman" w:cs="Times New Roman"/>
          <w:sz w:val="28"/>
          <w:szCs w:val="28"/>
        </w:rPr>
        <w:t xml:space="preserve"> </w:t>
      </w:r>
      <w:r w:rsidRPr="008400A3">
        <w:rPr>
          <w:rFonts w:ascii="Times New Roman" w:hAnsi="Times New Roman" w:cs="Times New Roman"/>
          <w:sz w:val="28"/>
          <w:szCs w:val="28"/>
        </w:rPr>
        <w:t xml:space="preserve"> (Таблица 1).</w:t>
      </w:r>
    </w:p>
    <w:p w14:paraId="5182359F" w14:textId="77777777" w:rsidR="00BB2472" w:rsidRDefault="00BB2472" w:rsidP="00BB2472">
      <w:pPr>
        <w:spacing w:after="0" w:line="28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тарифной нагрузки на конечные цены на электрическую энергию для потребителей группы «прочие» на 2026-2031 гг. за счет включения в НВВ инвестиционной программы, реализуемой на территории Республики Бурятия за счет источника финансирования - прибыль, приведен в Таблице 3.</w:t>
      </w:r>
    </w:p>
    <w:p w14:paraId="0B4FED2E" w14:textId="77777777" w:rsidR="00BB2472" w:rsidRDefault="00BB2472" w:rsidP="00BB2472">
      <w:pPr>
        <w:spacing w:after="0" w:line="28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Инвестиционная программа подготовлена в соответствии с действующим законодательством РФ:</w:t>
      </w:r>
    </w:p>
    <w:p w14:paraId="144ABE14" w14:textId="77777777" w:rsidR="00BB2472" w:rsidRDefault="00BB2472" w:rsidP="00BB2472">
      <w:pPr>
        <w:numPr>
          <w:ilvl w:val="0"/>
          <w:numId w:val="30"/>
        </w:numPr>
        <w:tabs>
          <w:tab w:val="left" w:pos="709"/>
        </w:tabs>
        <w:spacing w:after="0" w:line="280" w:lineRule="auto"/>
        <w:ind w:left="709" w:hanging="425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Федеральным законом от 27.12.2018 № 522-ФЗ «О внесении изменений в отдельные законодательные акты Российской Федерации в связи с развитием систем учета электрической энергии (мощности) в Российской Федерации»;</w:t>
      </w:r>
    </w:p>
    <w:p w14:paraId="126AB9DE" w14:textId="77777777" w:rsidR="00BB2472" w:rsidRDefault="00BB2472" w:rsidP="00BB2472">
      <w:pPr>
        <w:numPr>
          <w:ilvl w:val="0"/>
          <w:numId w:val="30"/>
        </w:numPr>
        <w:tabs>
          <w:tab w:val="left" w:pos="709"/>
        </w:tabs>
        <w:spacing w:after="0" w:line="280" w:lineRule="auto"/>
        <w:ind w:left="709" w:hanging="425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Федеральным законом от 27.07.2006 № 152-ФЗ «О персональных данных»;</w:t>
      </w:r>
    </w:p>
    <w:p w14:paraId="236940C2" w14:textId="77777777" w:rsidR="00BB2472" w:rsidRDefault="00BB2472" w:rsidP="00BB2472">
      <w:pPr>
        <w:numPr>
          <w:ilvl w:val="0"/>
          <w:numId w:val="30"/>
        </w:numPr>
        <w:tabs>
          <w:tab w:val="left" w:pos="709"/>
        </w:tabs>
        <w:spacing w:after="0" w:line="280" w:lineRule="auto"/>
        <w:ind w:left="709" w:hanging="425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Постановлением Правительства</w:t>
      </w:r>
      <w:r>
        <w:rPr>
          <w:rStyle w:val="af"/>
          <w:color w:val="000000"/>
          <w:szCs w:val="28"/>
          <w:shd w:val="clear" w:color="auto" w:fill="FFFFFF"/>
        </w:rPr>
        <w:footnoteReference w:id="1"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РФ от 01.12.2009 № 977 «Об инвестиционных программах субъектов электроэнергетики»;</w:t>
      </w:r>
    </w:p>
    <w:p w14:paraId="17E6146B" w14:textId="77777777" w:rsidR="00BB2472" w:rsidRDefault="00BB2472" w:rsidP="00BB2472">
      <w:pPr>
        <w:numPr>
          <w:ilvl w:val="0"/>
          <w:numId w:val="30"/>
        </w:numPr>
        <w:tabs>
          <w:tab w:val="left" w:pos="709"/>
        </w:tabs>
        <w:spacing w:after="0" w:line="280" w:lineRule="auto"/>
        <w:ind w:left="709" w:hanging="425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ПП РФ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 06.05.2011 № 354 «О предоставлении коммунальных услуг собственникам и пользователям помещений в многоквартирных домах и жилых домов»;</w:t>
      </w:r>
    </w:p>
    <w:p w14:paraId="70A9FA5A" w14:textId="77777777" w:rsidR="00BB2472" w:rsidRDefault="00BB2472" w:rsidP="00BB2472">
      <w:pPr>
        <w:numPr>
          <w:ilvl w:val="0"/>
          <w:numId w:val="30"/>
        </w:numPr>
        <w:tabs>
          <w:tab w:val="left" w:pos="709"/>
        </w:tabs>
        <w:spacing w:after="0" w:line="280" w:lineRule="auto"/>
        <w:ind w:left="709" w:hanging="425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ПП РФ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 04.05.2012 № 442 «О функционировании розничных рынков электрической энергии, полном и (или) частичном ограничении режима потребления электрической энергии»;</w:t>
      </w:r>
    </w:p>
    <w:p w14:paraId="43F6325A" w14:textId="77777777" w:rsidR="00BB2472" w:rsidRDefault="00BB2472" w:rsidP="00BB2472">
      <w:pPr>
        <w:numPr>
          <w:ilvl w:val="0"/>
          <w:numId w:val="30"/>
        </w:numPr>
        <w:tabs>
          <w:tab w:val="left" w:pos="709"/>
        </w:tabs>
        <w:spacing w:after="0" w:line="280" w:lineRule="auto"/>
        <w:ind w:left="709" w:hanging="425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ПП РФ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 29.12.2011 № 1178 «О ценообразовании в области регулируемых цен (тарифов) в электроэнергетике» </w:t>
      </w:r>
      <w:r>
        <w:rPr>
          <w:rFonts w:ascii="Times New Roman" w:hAnsi="Times New Roman" w:cs="Times New Roman"/>
          <w:sz w:val="28"/>
          <w:szCs w:val="28"/>
        </w:rPr>
        <w:t>(далее - Основы ценообразования)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14:paraId="56F67080" w14:textId="77777777" w:rsidR="00BB2472" w:rsidRDefault="00BB2472" w:rsidP="00BB2472">
      <w:pPr>
        <w:numPr>
          <w:ilvl w:val="0"/>
          <w:numId w:val="30"/>
        </w:numPr>
        <w:tabs>
          <w:tab w:val="left" w:pos="709"/>
        </w:tabs>
        <w:spacing w:after="0" w:line="28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ФАС России от 21.11.2017 № 1554/17 «Об утверждении методических указаний по расчету сбытовых надбавок гарантирующих поставщиков с использованием метода сравнения аналогов» (далее - Методические указания).</w:t>
      </w:r>
    </w:p>
    <w:p w14:paraId="4746B51E" w14:textId="77777777" w:rsidR="00BB2472" w:rsidRDefault="00BB2472" w:rsidP="00BB2472">
      <w:pPr>
        <w:spacing w:after="0" w:line="28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29621563" w14:textId="77777777" w:rsidR="008400A3" w:rsidRPr="008400A3" w:rsidRDefault="008400A3" w:rsidP="0040328F">
      <w:pPr>
        <w:numPr>
          <w:ilvl w:val="0"/>
          <w:numId w:val="28"/>
        </w:numPr>
        <w:spacing w:after="120" w:line="283" w:lineRule="auto"/>
        <w:ind w:left="357" w:hanging="3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00A3">
        <w:rPr>
          <w:rFonts w:ascii="Times New Roman" w:hAnsi="Times New Roman" w:cs="Times New Roman"/>
          <w:b/>
          <w:sz w:val="28"/>
          <w:szCs w:val="28"/>
        </w:rPr>
        <w:t>Обоснование источников финансирования инвестиционной программы на 2026-2031 гг.</w:t>
      </w:r>
    </w:p>
    <w:p w14:paraId="32DB44F7" w14:textId="33954359" w:rsidR="008400A3" w:rsidRPr="008400A3" w:rsidRDefault="008400A3" w:rsidP="0040328F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0A3">
        <w:rPr>
          <w:rFonts w:ascii="Times New Roman" w:hAnsi="Times New Roman" w:cs="Times New Roman"/>
          <w:sz w:val="28"/>
          <w:szCs w:val="28"/>
        </w:rPr>
        <w:t>Для целей формирования источников финансирования расчетная сумма амортизационных отчислений использована в качестве первоочередного источника финансирования инвестиционных проектов на весь период реализации инвестиционных проектов. Расчет суммы аморти</w:t>
      </w:r>
      <w:r w:rsidR="0040328F">
        <w:rPr>
          <w:rFonts w:ascii="Times New Roman" w:hAnsi="Times New Roman" w:cs="Times New Roman"/>
          <w:sz w:val="28"/>
          <w:szCs w:val="28"/>
        </w:rPr>
        <w:t xml:space="preserve">зационных отчислений выполнен </w:t>
      </w:r>
      <w:r w:rsidR="000A752E">
        <w:rPr>
          <w:rFonts w:ascii="Times New Roman" w:hAnsi="Times New Roman" w:cs="Times New Roman"/>
          <w:sz w:val="28"/>
          <w:szCs w:val="28"/>
        </w:rPr>
        <w:br/>
      </w:r>
      <w:r w:rsidR="0040328F">
        <w:rPr>
          <w:rFonts w:ascii="Times New Roman" w:hAnsi="Times New Roman" w:cs="Times New Roman"/>
          <w:sz w:val="28"/>
          <w:szCs w:val="28"/>
        </w:rPr>
        <w:t>в</w:t>
      </w:r>
      <w:r w:rsidR="000A752E">
        <w:rPr>
          <w:rFonts w:ascii="Times New Roman" w:hAnsi="Times New Roman" w:cs="Times New Roman"/>
          <w:sz w:val="28"/>
          <w:szCs w:val="28"/>
        </w:rPr>
        <w:t xml:space="preserve"> </w:t>
      </w:r>
      <w:r w:rsidRPr="008400A3">
        <w:rPr>
          <w:rFonts w:ascii="Times New Roman" w:hAnsi="Times New Roman" w:cs="Times New Roman"/>
          <w:sz w:val="28"/>
          <w:szCs w:val="28"/>
        </w:rPr>
        <w:t>соответствии с Основами ценообразования и Методические указаний. Заявленные суммы на соответствующий год р</w:t>
      </w:r>
      <w:r w:rsidR="000A752E">
        <w:rPr>
          <w:rFonts w:ascii="Times New Roman" w:hAnsi="Times New Roman" w:cs="Times New Roman"/>
          <w:sz w:val="28"/>
          <w:szCs w:val="28"/>
        </w:rPr>
        <w:t xml:space="preserve">ассчитаны в целом по Обществу с </w:t>
      </w:r>
      <w:r w:rsidRPr="008400A3">
        <w:rPr>
          <w:rFonts w:ascii="Times New Roman" w:hAnsi="Times New Roman" w:cs="Times New Roman"/>
          <w:sz w:val="28"/>
          <w:szCs w:val="28"/>
        </w:rPr>
        <w:t>учетом максимального срока полезного использования основных средств и планируемых вводов при реализации данной инвестиционной программы.</w:t>
      </w:r>
    </w:p>
    <w:p w14:paraId="20F194F2" w14:textId="00273BD5" w:rsidR="008400A3" w:rsidRPr="008400A3" w:rsidRDefault="008400A3" w:rsidP="0040328F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0A3">
        <w:rPr>
          <w:rFonts w:ascii="Times New Roman" w:hAnsi="Times New Roman" w:cs="Times New Roman"/>
          <w:sz w:val="28"/>
          <w:szCs w:val="28"/>
        </w:rPr>
        <w:t xml:space="preserve">Размер финансирования за счет прибыли </w:t>
      </w:r>
      <w:r w:rsidRPr="008400A3">
        <w:rPr>
          <w:rFonts w:ascii="Times New Roman" w:hAnsi="Times New Roman" w:cs="Times New Roman"/>
          <w:bCs/>
          <w:sz w:val="28"/>
          <w:szCs w:val="28"/>
        </w:rPr>
        <w:t>на капитальные вложения</w:t>
      </w:r>
      <w:r w:rsidRPr="008400A3">
        <w:rPr>
          <w:rFonts w:ascii="Times New Roman" w:hAnsi="Times New Roman" w:cs="Times New Roman"/>
          <w:sz w:val="28"/>
          <w:szCs w:val="28"/>
        </w:rPr>
        <w:t xml:space="preserve"> в</w:t>
      </w:r>
      <w:r w:rsidR="000A752E">
        <w:rPr>
          <w:rFonts w:ascii="Times New Roman" w:hAnsi="Times New Roman" w:cs="Times New Roman"/>
          <w:sz w:val="28"/>
          <w:szCs w:val="28"/>
        </w:rPr>
        <w:t xml:space="preserve"> </w:t>
      </w:r>
      <w:r w:rsidRPr="008400A3">
        <w:rPr>
          <w:rFonts w:ascii="Times New Roman" w:hAnsi="Times New Roman" w:cs="Times New Roman"/>
          <w:sz w:val="28"/>
          <w:szCs w:val="28"/>
        </w:rPr>
        <w:t>каждом соответствующем периоде определен в объемах, рассчитанных также в соответствии с требованиями Основ ценообразования и Методических указаний.</w:t>
      </w:r>
    </w:p>
    <w:p w14:paraId="6EEBB9E4" w14:textId="4819E01F" w:rsidR="008400A3" w:rsidRDefault="008400A3" w:rsidP="0040328F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0A3">
        <w:rPr>
          <w:rFonts w:ascii="Times New Roman" w:hAnsi="Times New Roman" w:cs="Times New Roman"/>
          <w:sz w:val="28"/>
          <w:szCs w:val="28"/>
        </w:rPr>
        <w:t xml:space="preserve">Размер финансирования в каждом соответствующем периоде за счет собственных средств определен в соответствии с финансовыми возможностями гарантирующего поставщика, учитывая высокий уровень просроченной дебиторской задолженности и </w:t>
      </w:r>
      <w:r w:rsidR="00DC1C6F">
        <w:rPr>
          <w:rFonts w:ascii="Times New Roman" w:hAnsi="Times New Roman" w:cs="Times New Roman"/>
          <w:sz w:val="28"/>
          <w:szCs w:val="28"/>
        </w:rPr>
        <w:t>кредитной нагрузки</w:t>
      </w:r>
      <w:r w:rsidR="00603128">
        <w:rPr>
          <w:rFonts w:ascii="Times New Roman" w:hAnsi="Times New Roman" w:cs="Times New Roman"/>
          <w:sz w:val="28"/>
          <w:szCs w:val="28"/>
        </w:rPr>
        <w:t xml:space="preserve">. </w:t>
      </w:r>
      <w:r w:rsidRPr="008400A3">
        <w:rPr>
          <w:rFonts w:ascii="Times New Roman" w:hAnsi="Times New Roman" w:cs="Times New Roman"/>
          <w:sz w:val="28"/>
          <w:szCs w:val="28"/>
        </w:rPr>
        <w:t xml:space="preserve"> (Таблица 1).</w:t>
      </w:r>
    </w:p>
    <w:p w14:paraId="3FE53A4D" w14:textId="77777777" w:rsidR="00FC001E" w:rsidRDefault="00FC001E" w:rsidP="00BB2472">
      <w:pPr>
        <w:spacing w:after="0" w:line="2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BC6222" w14:textId="77777777" w:rsidR="00FC001E" w:rsidRDefault="00FC001E" w:rsidP="00BB2472">
      <w:pPr>
        <w:spacing w:before="120" w:after="0" w:line="28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FBF38F" w14:textId="77777777" w:rsidR="00A97976" w:rsidRDefault="00A97976" w:rsidP="00BB2472">
      <w:pPr>
        <w:spacing w:before="120" w:after="0" w:line="28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3BBACE9" w14:textId="77777777" w:rsidR="00A97976" w:rsidRDefault="00A97976" w:rsidP="00BB2472">
      <w:pPr>
        <w:spacing w:before="120" w:after="0" w:line="28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E53923" w14:textId="77777777" w:rsidR="00A97976" w:rsidRDefault="00A97976" w:rsidP="00BB2472">
      <w:pPr>
        <w:spacing w:before="120" w:after="0" w:line="28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1CDF366" w14:textId="77777777" w:rsidR="00A97976" w:rsidRDefault="00A97976" w:rsidP="00BB2472">
      <w:pPr>
        <w:spacing w:before="120" w:after="0" w:line="28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CB598C" w14:textId="77777777" w:rsidR="00FC001E" w:rsidRDefault="00FC001E" w:rsidP="00FC001E">
      <w:pPr>
        <w:spacing w:after="0" w:line="2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Источники финансирования проектов инвестиционной программы </w:t>
      </w:r>
      <w:r>
        <w:rPr>
          <w:rFonts w:ascii="Times New Roman" w:hAnsi="Times New Roman" w:cs="Times New Roman"/>
          <w:b/>
          <w:sz w:val="28"/>
          <w:szCs w:val="28"/>
        </w:rPr>
        <w:br/>
        <w:t>на 2026-2031 гг. (первоначальный вариант на момент одобрения ИП РБ)</w:t>
      </w:r>
    </w:p>
    <w:p w14:paraId="01371E77" w14:textId="77777777" w:rsidR="00FC001E" w:rsidRDefault="00FC001E" w:rsidP="00FC001E">
      <w:pPr>
        <w:spacing w:after="0" w:line="280" w:lineRule="auto"/>
        <w:ind w:firstLine="567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 1</w:t>
      </w:r>
    </w:p>
    <w:p w14:paraId="3A985D19" w14:textId="77777777" w:rsidR="00FC001E" w:rsidRDefault="00FC001E" w:rsidP="00FC001E">
      <w:pPr>
        <w:autoSpaceDE w:val="0"/>
        <w:autoSpaceDN w:val="0"/>
        <w:adjustRightInd w:val="0"/>
        <w:spacing w:after="0" w:line="28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(млн. руб., без учета НДС)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2800"/>
        <w:gridCol w:w="1016"/>
        <w:gridCol w:w="1016"/>
        <w:gridCol w:w="1016"/>
        <w:gridCol w:w="919"/>
        <w:gridCol w:w="918"/>
        <w:gridCol w:w="1016"/>
        <w:gridCol w:w="876"/>
      </w:tblGrid>
      <w:tr w:rsidR="00FC001E" w14:paraId="46E13007" w14:textId="77777777" w:rsidTr="00FC001E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865D3" w14:textId="77777777" w:rsidR="00FC001E" w:rsidRDefault="00FC001E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6F125" w14:textId="77777777" w:rsidR="00FC001E" w:rsidRDefault="00FC001E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67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DF9B3" w14:textId="77777777" w:rsidR="00FC001E" w:rsidRDefault="00FC001E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Годы</w:t>
            </w:r>
          </w:p>
        </w:tc>
      </w:tr>
      <w:tr w:rsidR="00FC001E" w14:paraId="6779766B" w14:textId="77777777" w:rsidTr="00FC001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C5AE1" w14:textId="77777777" w:rsidR="00FC001E" w:rsidRDefault="00FC00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73784" w14:textId="77777777" w:rsidR="00FC001E" w:rsidRDefault="00FC00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98B42" w14:textId="77777777" w:rsidR="00FC001E" w:rsidRDefault="00FC001E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2026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047AD" w14:textId="77777777" w:rsidR="00FC001E" w:rsidRDefault="00FC001E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2027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ABCD9" w14:textId="77777777" w:rsidR="00FC001E" w:rsidRDefault="00FC001E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2028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B9431" w14:textId="77777777" w:rsidR="00FC001E" w:rsidRDefault="00FC001E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2029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100F5" w14:textId="77777777" w:rsidR="00FC001E" w:rsidRDefault="00FC001E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2030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E72BA" w14:textId="77777777" w:rsidR="00FC001E" w:rsidRDefault="00FC001E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2031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3F421" w14:textId="77777777" w:rsidR="00FC001E" w:rsidRDefault="00FC001E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2026 -2031</w:t>
            </w:r>
          </w:p>
        </w:tc>
      </w:tr>
      <w:tr w:rsidR="00726F43" w14:paraId="3B096E7D" w14:textId="77777777" w:rsidTr="00AF1C3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0DE4F" w14:textId="77777777" w:rsidR="00726F43" w:rsidRDefault="00726F43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D44B5" w14:textId="77777777" w:rsidR="00726F43" w:rsidRDefault="00726F43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том числе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19C95" w14:textId="38BF371A" w:rsidR="00726F43" w:rsidRPr="00924DF1" w:rsidRDefault="00726F43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26F43">
              <w:rPr>
                <w:rFonts w:ascii="Times New Roman" w:hAnsi="Times New Roman" w:cs="Times New Roman"/>
                <w:b/>
                <w:bCs/>
                <w:color w:val="000000"/>
              </w:rPr>
              <w:t>120,6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0EF40" w14:textId="304148D0" w:rsidR="00726F43" w:rsidRPr="00924DF1" w:rsidRDefault="00726F43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26F43">
              <w:rPr>
                <w:rFonts w:ascii="Times New Roman" w:hAnsi="Times New Roman" w:cs="Times New Roman"/>
                <w:b/>
                <w:bCs/>
                <w:color w:val="000000"/>
              </w:rPr>
              <w:t>185,0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2C1D" w14:textId="4D9578DE" w:rsidR="00726F43" w:rsidRPr="00924DF1" w:rsidRDefault="00726F43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26F43">
              <w:rPr>
                <w:rFonts w:ascii="Times New Roman" w:hAnsi="Times New Roman" w:cs="Times New Roman"/>
                <w:b/>
                <w:bCs/>
                <w:color w:val="000000"/>
              </w:rPr>
              <w:t>232,9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4216A" w14:textId="2278065B" w:rsidR="00726F43" w:rsidRPr="00924DF1" w:rsidRDefault="00726F43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26F43">
              <w:rPr>
                <w:rFonts w:ascii="Times New Roman" w:hAnsi="Times New Roman" w:cs="Times New Roman"/>
                <w:b/>
                <w:bCs/>
                <w:color w:val="000000"/>
              </w:rPr>
              <w:t>245,9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2B7EC" w14:textId="05E46DA2" w:rsidR="00726F43" w:rsidRPr="00924DF1" w:rsidRDefault="00726F43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26F43">
              <w:rPr>
                <w:rFonts w:ascii="Times New Roman" w:hAnsi="Times New Roman" w:cs="Times New Roman"/>
                <w:b/>
                <w:bCs/>
                <w:color w:val="000000"/>
              </w:rPr>
              <w:t>235,2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6BF75" w14:textId="09F2EC29" w:rsidR="00726F43" w:rsidRPr="00924DF1" w:rsidRDefault="00726F43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26F43">
              <w:rPr>
                <w:rFonts w:ascii="Times New Roman" w:hAnsi="Times New Roman" w:cs="Times New Roman"/>
                <w:b/>
                <w:bCs/>
                <w:color w:val="000000"/>
              </w:rPr>
              <w:t>313,1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BECD4" w14:textId="79458ED1" w:rsidR="00726F43" w:rsidRPr="00924DF1" w:rsidRDefault="00726F43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26F43">
              <w:rPr>
                <w:rFonts w:ascii="Times New Roman" w:hAnsi="Times New Roman" w:cs="Times New Roman"/>
                <w:b/>
                <w:bCs/>
                <w:color w:val="000000"/>
              </w:rPr>
              <w:t>1332,7</w:t>
            </w:r>
          </w:p>
        </w:tc>
      </w:tr>
      <w:tr w:rsidR="00726F43" w14:paraId="5D5C3431" w14:textId="77777777" w:rsidTr="002A482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07358" w14:textId="77777777" w:rsidR="00726F43" w:rsidRDefault="00726F43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5F12E" w14:textId="77777777" w:rsidR="00726F43" w:rsidRDefault="00726F43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Амортизационные отчисления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22F14" w14:textId="020F6F49" w:rsidR="00726F43" w:rsidRPr="00726F43" w:rsidRDefault="00726F43" w:rsidP="002A4822">
            <w:pPr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6F43">
              <w:rPr>
                <w:rFonts w:ascii="Times New Roman" w:hAnsi="Times New Roman" w:cs="Times New Roman"/>
                <w:color w:val="000000"/>
              </w:rPr>
              <w:t>105,9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E30A" w14:textId="4AC9F244" w:rsidR="00726F43" w:rsidRPr="00726F43" w:rsidRDefault="00726F43" w:rsidP="002A4822">
            <w:pPr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6F43">
              <w:rPr>
                <w:rFonts w:ascii="Times New Roman" w:hAnsi="Times New Roman" w:cs="Times New Roman"/>
                <w:color w:val="000000"/>
              </w:rPr>
              <w:t>105,9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6C921" w14:textId="3BD94E4F" w:rsidR="00726F43" w:rsidRPr="00726F43" w:rsidRDefault="00726F43" w:rsidP="002A4822">
            <w:pPr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6F43">
              <w:rPr>
                <w:rFonts w:ascii="Times New Roman" w:hAnsi="Times New Roman" w:cs="Times New Roman"/>
                <w:color w:val="000000"/>
              </w:rPr>
              <w:t>102,0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ED04E" w14:textId="382093D4" w:rsidR="00726F43" w:rsidRPr="00726F43" w:rsidRDefault="00726F43" w:rsidP="002A4822">
            <w:pPr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6F43">
              <w:rPr>
                <w:rFonts w:ascii="Times New Roman" w:hAnsi="Times New Roman" w:cs="Times New Roman"/>
                <w:color w:val="000000"/>
              </w:rPr>
              <w:t>74,6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A0797" w14:textId="627910AE" w:rsidR="00726F43" w:rsidRPr="00726F43" w:rsidRDefault="00726F43" w:rsidP="002A4822">
            <w:pPr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6F43">
              <w:rPr>
                <w:rFonts w:ascii="Times New Roman" w:hAnsi="Times New Roman" w:cs="Times New Roman"/>
                <w:color w:val="000000"/>
              </w:rPr>
              <w:t>26,5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2218" w14:textId="64D08444" w:rsidR="00726F43" w:rsidRPr="00726F43" w:rsidRDefault="00726F43" w:rsidP="002A4822">
            <w:pPr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6F43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BE53" w14:textId="77EAB555" w:rsidR="00726F43" w:rsidRPr="00726F43" w:rsidRDefault="00726F43" w:rsidP="002A4822">
            <w:pPr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6F43">
              <w:rPr>
                <w:rFonts w:ascii="Times New Roman" w:hAnsi="Times New Roman" w:cs="Times New Roman"/>
                <w:color w:val="000000"/>
              </w:rPr>
              <w:t>415,4</w:t>
            </w:r>
          </w:p>
        </w:tc>
      </w:tr>
      <w:tr w:rsidR="00726F43" w14:paraId="08D436BE" w14:textId="77777777" w:rsidTr="002A482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B24ED" w14:textId="77777777" w:rsidR="00726F43" w:rsidRDefault="00726F43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46BDF" w14:textId="77777777" w:rsidR="00726F43" w:rsidRDefault="00726F43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Прибыль на капитальные вложения (инвестиционная составляющая в тарифах)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0055" w14:textId="3C2AA25D" w:rsidR="00726F43" w:rsidRPr="00726F43" w:rsidRDefault="00726F43" w:rsidP="002A4822">
            <w:pPr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6F4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B12B" w14:textId="022B00EB" w:rsidR="00726F43" w:rsidRPr="00726F43" w:rsidRDefault="00726F43" w:rsidP="002A4822">
            <w:pPr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6F43">
              <w:rPr>
                <w:rFonts w:ascii="Times New Roman" w:hAnsi="Times New Roman" w:cs="Times New Roman"/>
                <w:color w:val="000000"/>
              </w:rPr>
              <w:t>64,1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94DE" w14:textId="09202F03" w:rsidR="00726F43" w:rsidRPr="00726F43" w:rsidRDefault="00726F43" w:rsidP="002A4822">
            <w:pPr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6F43">
              <w:rPr>
                <w:rFonts w:ascii="Times New Roman" w:hAnsi="Times New Roman" w:cs="Times New Roman"/>
                <w:color w:val="000000"/>
              </w:rPr>
              <w:t>115,9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BEBF" w14:textId="62204EDA" w:rsidR="00726F43" w:rsidRPr="00726F43" w:rsidRDefault="00726F43" w:rsidP="002A4822">
            <w:pPr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6F43">
              <w:rPr>
                <w:rFonts w:ascii="Times New Roman" w:hAnsi="Times New Roman" w:cs="Times New Roman"/>
                <w:color w:val="000000"/>
              </w:rPr>
              <w:t>156,2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84C5" w14:textId="56E3706D" w:rsidR="00726F43" w:rsidRPr="00726F43" w:rsidRDefault="00726F43" w:rsidP="002A4822">
            <w:pPr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6F43">
              <w:rPr>
                <w:rFonts w:ascii="Times New Roman" w:hAnsi="Times New Roman" w:cs="Times New Roman"/>
                <w:color w:val="000000"/>
              </w:rPr>
              <w:t>193,7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45C2C" w14:textId="7EDD1BDC" w:rsidR="00726F43" w:rsidRPr="00726F43" w:rsidRDefault="00726F43" w:rsidP="002A4822">
            <w:pPr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6F43">
              <w:rPr>
                <w:rFonts w:ascii="Times New Roman" w:hAnsi="Times New Roman" w:cs="Times New Roman"/>
                <w:color w:val="000000"/>
              </w:rPr>
              <w:t>297,3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0DF53" w14:textId="4C151D40" w:rsidR="00726F43" w:rsidRPr="00726F43" w:rsidRDefault="00726F43" w:rsidP="002A4822">
            <w:pPr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6F43">
              <w:rPr>
                <w:rFonts w:ascii="Times New Roman" w:hAnsi="Times New Roman" w:cs="Times New Roman"/>
                <w:color w:val="000000"/>
              </w:rPr>
              <w:t>827,3</w:t>
            </w:r>
          </w:p>
        </w:tc>
      </w:tr>
      <w:tr w:rsidR="00726F43" w14:paraId="4A1E7659" w14:textId="77777777" w:rsidTr="002A482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4C45B" w14:textId="77777777" w:rsidR="00726F43" w:rsidRDefault="00726F43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DACC6" w14:textId="77777777" w:rsidR="00726F43" w:rsidRDefault="00726F43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Собственные средства (расчетная предпринимательская прибыль)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2056" w14:textId="3C957A8E" w:rsidR="00726F43" w:rsidRPr="00726F43" w:rsidRDefault="00726F43" w:rsidP="002A4822">
            <w:pPr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6F43">
              <w:rPr>
                <w:rFonts w:ascii="Times New Roman" w:hAnsi="Times New Roman" w:cs="Times New Roman"/>
                <w:color w:val="000000"/>
              </w:rPr>
              <w:t>14,7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77F8B" w14:textId="78651EF3" w:rsidR="00726F43" w:rsidRPr="00726F43" w:rsidRDefault="00726F43" w:rsidP="002A4822">
            <w:pPr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6F43">
              <w:rPr>
                <w:rFonts w:ascii="Times New Roman" w:hAnsi="Times New Roman" w:cs="Times New Roman"/>
                <w:color w:val="000000"/>
              </w:rPr>
              <w:t>15,0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504D0" w14:textId="61763A92" w:rsidR="00726F43" w:rsidRPr="00726F43" w:rsidRDefault="00726F43" w:rsidP="002A4822">
            <w:pPr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6F43">
              <w:rPr>
                <w:rFonts w:ascii="Times New Roman" w:hAnsi="Times New Roman" w:cs="Times New Roman"/>
                <w:color w:val="000000"/>
              </w:rPr>
              <w:t>15,0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66912" w14:textId="35C825FC" w:rsidR="00726F43" w:rsidRPr="00726F43" w:rsidRDefault="00726F43" w:rsidP="002A4822">
            <w:pPr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6F43">
              <w:rPr>
                <w:rFonts w:ascii="Times New Roman" w:hAnsi="Times New Roman" w:cs="Times New Roman"/>
                <w:color w:val="000000"/>
              </w:rPr>
              <w:t>15,0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9249" w14:textId="17992545" w:rsidR="00726F43" w:rsidRPr="00726F43" w:rsidRDefault="00726F43" w:rsidP="002A4822">
            <w:pPr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6F43">
              <w:rPr>
                <w:rFonts w:ascii="Times New Roman" w:hAnsi="Times New Roman" w:cs="Times New Roman"/>
                <w:color w:val="000000"/>
              </w:rPr>
              <w:t>15,0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DBD94" w14:textId="126B5F93" w:rsidR="00726F43" w:rsidRPr="00726F43" w:rsidRDefault="00726F43" w:rsidP="002A4822">
            <w:pPr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6F43">
              <w:rPr>
                <w:rFonts w:ascii="Times New Roman" w:hAnsi="Times New Roman" w:cs="Times New Roman"/>
                <w:color w:val="000000"/>
              </w:rPr>
              <w:t>15,3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EC668" w14:textId="3B208F2D" w:rsidR="00726F43" w:rsidRPr="00726F43" w:rsidRDefault="00726F43" w:rsidP="002A4822">
            <w:pPr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6F43">
              <w:rPr>
                <w:rFonts w:ascii="Times New Roman" w:hAnsi="Times New Roman" w:cs="Times New Roman"/>
                <w:color w:val="000000"/>
              </w:rPr>
              <w:t>90,0</w:t>
            </w:r>
          </w:p>
        </w:tc>
      </w:tr>
    </w:tbl>
    <w:p w14:paraId="540D7A48" w14:textId="77777777" w:rsidR="00FC001E" w:rsidRDefault="00FC001E" w:rsidP="00BB2472">
      <w:pPr>
        <w:spacing w:before="120" w:after="0" w:line="28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DB997FF" w14:textId="77777777" w:rsidR="00BB2472" w:rsidRDefault="00BB2472" w:rsidP="00BB2472">
      <w:pPr>
        <w:spacing w:before="120" w:after="0" w:line="28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Источники финансирования ИП РБ каждый год подлежат корректировке без изменения общей стоимости проектов. Процесс корректировки подготавливается гарантирующим поставщиком при подаче тарифной заявки, ежегодно до 1 мая. Период корректировок ИП РБ приходится на 2026 - 2030 годы. Так, первая корректировка запланирована в 2026 году при подаче тарифной заявки на 2027 год. В 2030 году будет проведена последняя корректировка ИП РБ при формировании тарифов на 2031 год.  </w:t>
      </w:r>
    </w:p>
    <w:p w14:paraId="540903C0" w14:textId="77777777" w:rsidR="00BB2472" w:rsidRDefault="00BB2472" w:rsidP="00BB2472">
      <w:pPr>
        <w:spacing w:after="0" w:line="28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Корректировке будут подлежать такие источники финансирования </w:t>
      </w:r>
      <w:r>
        <w:rPr>
          <w:rFonts w:ascii="Times New Roman" w:hAnsi="Times New Roman" w:cs="Times New Roman"/>
          <w:sz w:val="28"/>
          <w:szCs w:val="28"/>
        </w:rPr>
        <w:br/>
        <w:t>как прибыль на капитальные вложения и амортизационные отчисления (основание: пункт 27 Основ ценообразования).</w:t>
      </w:r>
    </w:p>
    <w:p w14:paraId="78E1CF2A" w14:textId="3EB2D2F8" w:rsidR="00BB2472" w:rsidRDefault="00BB2472" w:rsidP="00BB2472">
      <w:pPr>
        <w:spacing w:after="0" w:line="28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Размер прибыли на капитальные вложения будет ежегодно уменьшаться </w:t>
      </w:r>
      <w:r>
        <w:rPr>
          <w:rFonts w:ascii="Times New Roman" w:hAnsi="Times New Roman" w:cs="Times New Roman"/>
          <w:sz w:val="28"/>
          <w:szCs w:val="28"/>
        </w:rPr>
        <w:br/>
        <w:t xml:space="preserve">за счет увеличения амортизационных отчислений. Основанием роста амортизационных отчислений будет являться ежегодный ввод новых основных средств (Таблица 2). </w:t>
      </w:r>
    </w:p>
    <w:p w14:paraId="09D5661D" w14:textId="0D755F0E" w:rsidR="00BB2472" w:rsidRDefault="00BB2472" w:rsidP="00BB2472">
      <w:pPr>
        <w:spacing w:after="0" w:line="28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5D4688">
        <w:rPr>
          <w:rFonts w:ascii="Times New Roman" w:hAnsi="Times New Roman" w:cs="Times New Roman"/>
          <w:sz w:val="28"/>
          <w:szCs w:val="28"/>
        </w:rPr>
        <w:t xml:space="preserve">аким </w:t>
      </w:r>
      <w:proofErr w:type="gramStart"/>
      <w:r w:rsidR="005D4688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объекты (в соответствии со сроками полезного использования), введенные в 2026 году, увеличат стоимость амортизационных источников на 2027 год и последующие периоды; введенные в 2027 году увеличат стоимость амортизационных источников на 2028 год и последующие периоды и т.д. </w:t>
      </w:r>
    </w:p>
    <w:p w14:paraId="6D545A5E" w14:textId="372EBF13" w:rsidR="00924DF1" w:rsidRDefault="00924DF1" w:rsidP="00BB2472">
      <w:pPr>
        <w:spacing w:after="0" w:line="28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Необходимость ежегодной корректировки по источникам будет прописана в приказе об утверждении инвестиционной программы. </w:t>
      </w:r>
    </w:p>
    <w:p w14:paraId="5ABB1092" w14:textId="77777777" w:rsidR="00BB2472" w:rsidRDefault="00BB2472" w:rsidP="00BB2472">
      <w:pPr>
        <w:spacing w:after="0" w:line="28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Сводная информация по распределению источников финансирования после ежегодных корректировок представлена в Таблице 2.</w:t>
      </w:r>
    </w:p>
    <w:p w14:paraId="5577870E" w14:textId="77777777" w:rsidR="00BB2472" w:rsidRDefault="00BB2472" w:rsidP="00BB2472">
      <w:pPr>
        <w:spacing w:after="0" w:line="2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Источники финансирования проектов инвестиционной программы </w:t>
      </w:r>
      <w:r>
        <w:rPr>
          <w:rFonts w:ascii="Times New Roman" w:hAnsi="Times New Roman" w:cs="Times New Roman"/>
          <w:b/>
          <w:sz w:val="28"/>
          <w:szCs w:val="28"/>
        </w:rPr>
        <w:br/>
        <w:t>на 2026-2031 гг. (после корректировок в 2026-2030 гг.)</w:t>
      </w:r>
    </w:p>
    <w:p w14:paraId="65851201" w14:textId="77777777" w:rsidR="00BB2472" w:rsidRDefault="00BB2472" w:rsidP="00BB2472">
      <w:pPr>
        <w:spacing w:after="0" w:line="28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p w14:paraId="3D109C1C" w14:textId="77777777" w:rsidR="00BB2472" w:rsidRDefault="00BB2472" w:rsidP="00BB2472">
      <w:pPr>
        <w:autoSpaceDE w:val="0"/>
        <w:autoSpaceDN w:val="0"/>
        <w:adjustRightInd w:val="0"/>
        <w:spacing w:after="0" w:line="280" w:lineRule="auto"/>
        <w:ind w:firstLine="70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(млн. руб., без учета НДС</w:t>
      </w:r>
      <w:r>
        <w:rPr>
          <w:rFonts w:ascii="Times New Roman" w:hAnsi="Times New Roman" w:cs="Times New Roman"/>
        </w:rPr>
        <w:t>)</w:t>
      </w:r>
    </w:p>
    <w:p w14:paraId="66583A65" w14:textId="77777777" w:rsidR="00FC001E" w:rsidRDefault="00FC001E" w:rsidP="00BB2472">
      <w:pPr>
        <w:autoSpaceDE w:val="0"/>
        <w:autoSpaceDN w:val="0"/>
        <w:adjustRightInd w:val="0"/>
        <w:spacing w:after="0" w:line="280" w:lineRule="auto"/>
        <w:ind w:firstLine="709"/>
        <w:jc w:val="right"/>
        <w:rPr>
          <w:rFonts w:ascii="Times New Roman" w:hAnsi="Times New Roman" w:cs="Times New Roman"/>
        </w:rPr>
      </w:pPr>
    </w:p>
    <w:tbl>
      <w:tblPr>
        <w:tblW w:w="10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762"/>
        <w:gridCol w:w="896"/>
        <w:gridCol w:w="934"/>
        <w:gridCol w:w="934"/>
        <w:gridCol w:w="935"/>
        <w:gridCol w:w="827"/>
        <w:gridCol w:w="934"/>
        <w:gridCol w:w="1416"/>
      </w:tblGrid>
      <w:tr w:rsidR="00FC001E" w14:paraId="1EEE69F0" w14:textId="77777777" w:rsidTr="00FC001E">
        <w:trPr>
          <w:cantSplit/>
          <w:tblHeader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E594F" w14:textId="77777777" w:rsidR="00FC001E" w:rsidRDefault="00FC001E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2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510B4" w14:textId="77777777" w:rsidR="00FC001E" w:rsidRDefault="00FC001E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6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E9D8A" w14:textId="3EAB4481" w:rsidR="00FC001E" w:rsidRDefault="00973EA6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</w:t>
            </w:r>
            <w:r w:rsidR="00FC001E">
              <w:rPr>
                <w:rFonts w:ascii="Times New Roman" w:hAnsi="Times New Roman" w:cs="Times New Roman"/>
                <w:b/>
              </w:rPr>
              <w:t>оды</w:t>
            </w:r>
          </w:p>
        </w:tc>
      </w:tr>
      <w:tr w:rsidR="00FC001E" w14:paraId="4B70F7C4" w14:textId="77777777" w:rsidTr="00FC001E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2D582" w14:textId="77777777" w:rsidR="00FC001E" w:rsidRDefault="00FC00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5B457" w14:textId="77777777" w:rsidR="00FC001E" w:rsidRDefault="00FC00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45ED2" w14:textId="77777777" w:rsidR="00FC001E" w:rsidRDefault="00FC001E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2026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689BC" w14:textId="77777777" w:rsidR="00FC001E" w:rsidRDefault="00FC001E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2027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EDD45" w14:textId="77777777" w:rsidR="00FC001E" w:rsidRDefault="00FC001E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B7017" w14:textId="77777777" w:rsidR="00FC001E" w:rsidRDefault="00FC001E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2029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7FBE6" w14:textId="77777777" w:rsidR="00FC001E" w:rsidRDefault="00FC001E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2030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75C5B" w14:textId="77777777" w:rsidR="00FC001E" w:rsidRDefault="00FC001E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2031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ED291" w14:textId="77777777" w:rsidR="00FC001E" w:rsidRDefault="00FC001E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2026 -2031</w:t>
            </w:r>
          </w:p>
        </w:tc>
      </w:tr>
      <w:tr w:rsidR="0041382B" w14:paraId="061E060D" w14:textId="77777777" w:rsidTr="00FC001E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DF40B" w14:textId="77777777" w:rsidR="0041382B" w:rsidRDefault="0041382B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81BAB" w14:textId="77777777" w:rsidR="0041382B" w:rsidRDefault="0041382B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том числе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4882" w14:textId="531F850C" w:rsidR="0041382B" w:rsidRPr="008C6073" w:rsidRDefault="0041382B" w:rsidP="002A4822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1382B">
              <w:rPr>
                <w:rFonts w:ascii="Times New Roman" w:hAnsi="Times New Roman" w:cs="Times New Roman"/>
                <w:b/>
                <w:bCs/>
                <w:color w:val="000000"/>
              </w:rPr>
              <w:t>120,6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C97D1" w14:textId="5E99A11B" w:rsidR="0041382B" w:rsidRPr="008C6073" w:rsidRDefault="0041382B" w:rsidP="002A4822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1382B">
              <w:rPr>
                <w:rFonts w:ascii="Times New Roman" w:hAnsi="Times New Roman" w:cs="Times New Roman"/>
                <w:b/>
                <w:bCs/>
                <w:color w:val="000000"/>
              </w:rPr>
              <w:t>185,0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8F8AE" w14:textId="44EE3E87" w:rsidR="0041382B" w:rsidRPr="008C6073" w:rsidRDefault="0041382B" w:rsidP="002A4822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1382B">
              <w:rPr>
                <w:rFonts w:ascii="Times New Roman" w:hAnsi="Times New Roman" w:cs="Times New Roman"/>
                <w:b/>
                <w:bCs/>
                <w:color w:val="000000"/>
              </w:rPr>
              <w:t>232,9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8F731" w14:textId="22F16DEF" w:rsidR="0041382B" w:rsidRPr="008C6073" w:rsidRDefault="0041382B" w:rsidP="002A4822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1382B">
              <w:rPr>
                <w:rFonts w:ascii="Times New Roman" w:hAnsi="Times New Roman" w:cs="Times New Roman"/>
                <w:b/>
                <w:bCs/>
                <w:color w:val="000000"/>
              </w:rPr>
              <w:t>245,9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FCD53" w14:textId="2FD675F5" w:rsidR="0041382B" w:rsidRPr="008C6073" w:rsidRDefault="0041382B" w:rsidP="002A4822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1382B">
              <w:rPr>
                <w:rFonts w:ascii="Times New Roman" w:hAnsi="Times New Roman" w:cs="Times New Roman"/>
                <w:b/>
                <w:bCs/>
                <w:color w:val="000000"/>
              </w:rPr>
              <w:t>235,2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49750" w14:textId="0676BB77" w:rsidR="0041382B" w:rsidRPr="008C6073" w:rsidRDefault="0041382B" w:rsidP="002A4822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1382B">
              <w:rPr>
                <w:rFonts w:ascii="Times New Roman" w:hAnsi="Times New Roman" w:cs="Times New Roman"/>
                <w:b/>
                <w:bCs/>
                <w:color w:val="000000"/>
              </w:rPr>
              <w:t>313,1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D8758" w14:textId="3B5E6775" w:rsidR="0041382B" w:rsidRPr="008C6073" w:rsidRDefault="0041382B" w:rsidP="002A4822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1382B">
              <w:rPr>
                <w:rFonts w:ascii="Times New Roman" w:hAnsi="Times New Roman" w:cs="Times New Roman"/>
                <w:b/>
                <w:bCs/>
                <w:color w:val="000000"/>
              </w:rPr>
              <w:t>1332,7</w:t>
            </w:r>
          </w:p>
        </w:tc>
      </w:tr>
      <w:tr w:rsidR="0041382B" w14:paraId="161ED288" w14:textId="77777777" w:rsidTr="00FC001E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AD459" w14:textId="77777777" w:rsidR="0041382B" w:rsidRDefault="0041382B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139F2" w14:textId="77777777" w:rsidR="0041382B" w:rsidRDefault="0041382B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Амортизационные отчисления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8A3B3" w14:textId="1860490C" w:rsidR="0041382B" w:rsidRPr="006B50C8" w:rsidRDefault="0041382B" w:rsidP="002A4822">
            <w:pPr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50C8">
              <w:rPr>
                <w:rFonts w:ascii="Times New Roman" w:hAnsi="Times New Roman" w:cs="Times New Roman"/>
                <w:color w:val="000000"/>
              </w:rPr>
              <w:t>105,9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CD901" w14:textId="489542B9" w:rsidR="0041382B" w:rsidRPr="006B50C8" w:rsidRDefault="0041382B" w:rsidP="002A4822">
            <w:pPr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50C8">
              <w:rPr>
                <w:rFonts w:ascii="Times New Roman" w:hAnsi="Times New Roman" w:cs="Times New Roman"/>
                <w:color w:val="000000"/>
              </w:rPr>
              <w:t>129,6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DC013" w14:textId="6A63A438" w:rsidR="0041382B" w:rsidRPr="006B50C8" w:rsidRDefault="0041382B" w:rsidP="002A4822">
            <w:pPr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50C8">
              <w:rPr>
                <w:rFonts w:ascii="Times New Roman" w:hAnsi="Times New Roman" w:cs="Times New Roman"/>
                <w:color w:val="000000"/>
              </w:rPr>
              <w:t>162,7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E6208" w14:textId="12BE6828" w:rsidR="0041382B" w:rsidRPr="006B50C8" w:rsidRDefault="0041382B" w:rsidP="002A4822">
            <w:pPr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50C8">
              <w:rPr>
                <w:rFonts w:ascii="Times New Roman" w:hAnsi="Times New Roman" w:cs="Times New Roman"/>
                <w:color w:val="000000"/>
              </w:rPr>
              <w:t>181,9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3B188" w14:textId="1985B0A9" w:rsidR="0041382B" w:rsidRPr="006B50C8" w:rsidRDefault="0041382B" w:rsidP="002A4822">
            <w:pPr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50C8">
              <w:rPr>
                <w:rFonts w:ascii="Times New Roman" w:hAnsi="Times New Roman" w:cs="Times New Roman"/>
                <w:color w:val="000000"/>
              </w:rPr>
              <w:t>183,8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EAC70" w14:textId="2AF48D3C" w:rsidR="0041382B" w:rsidRPr="006B50C8" w:rsidRDefault="0041382B" w:rsidP="002A4822">
            <w:pPr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50C8">
              <w:rPr>
                <w:rFonts w:ascii="Times New Roman" w:hAnsi="Times New Roman" w:cs="Times New Roman"/>
                <w:color w:val="000000"/>
              </w:rPr>
              <w:t>204,7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A0C19" w14:textId="280BDB0C" w:rsidR="0041382B" w:rsidRPr="006B50C8" w:rsidRDefault="0041382B" w:rsidP="002A4822">
            <w:pPr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50C8">
              <w:rPr>
                <w:rFonts w:ascii="Times New Roman" w:hAnsi="Times New Roman" w:cs="Times New Roman"/>
                <w:color w:val="000000"/>
              </w:rPr>
              <w:t>968,6</w:t>
            </w:r>
          </w:p>
        </w:tc>
      </w:tr>
      <w:tr w:rsidR="0041382B" w14:paraId="2F82052F" w14:textId="77777777" w:rsidTr="00FC001E">
        <w:trPr>
          <w:cantSplit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F6EC5" w14:textId="77777777" w:rsidR="0041382B" w:rsidRDefault="0041382B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93A5C" w14:textId="77777777" w:rsidR="0041382B" w:rsidRDefault="0041382B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Прибыль на капитальные вложения (инвестиционная составляющая в тарифах)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09723" w14:textId="2DC78ABA" w:rsidR="0041382B" w:rsidRPr="006B50C8" w:rsidRDefault="0041382B" w:rsidP="002A4822">
            <w:pPr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50C8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310FF" w14:textId="3D107B23" w:rsidR="0041382B" w:rsidRPr="006B50C8" w:rsidRDefault="0041382B" w:rsidP="002A4822">
            <w:pPr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50C8">
              <w:rPr>
                <w:rFonts w:ascii="Times New Roman" w:hAnsi="Times New Roman" w:cs="Times New Roman"/>
                <w:color w:val="000000"/>
              </w:rPr>
              <w:t>40,4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00D6F" w14:textId="7FAB9F49" w:rsidR="0041382B" w:rsidRPr="006B50C8" w:rsidRDefault="0041382B" w:rsidP="002A4822">
            <w:pPr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50C8">
              <w:rPr>
                <w:rFonts w:ascii="Times New Roman" w:hAnsi="Times New Roman" w:cs="Times New Roman"/>
                <w:color w:val="000000"/>
              </w:rPr>
              <w:t>55,2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02C79" w14:textId="10649700" w:rsidR="0041382B" w:rsidRPr="006B50C8" w:rsidRDefault="0041382B" w:rsidP="002A4822">
            <w:pPr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50C8">
              <w:rPr>
                <w:rFonts w:ascii="Times New Roman" w:hAnsi="Times New Roman" w:cs="Times New Roman"/>
                <w:color w:val="000000"/>
              </w:rPr>
              <w:t>48,9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6ECEE" w14:textId="1BBB3BE5" w:rsidR="0041382B" w:rsidRPr="006B50C8" w:rsidRDefault="0041382B" w:rsidP="002A4822">
            <w:pPr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50C8">
              <w:rPr>
                <w:rFonts w:ascii="Times New Roman" w:hAnsi="Times New Roman" w:cs="Times New Roman"/>
                <w:color w:val="000000"/>
              </w:rPr>
              <w:t>36,5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C5188" w14:textId="7AA58153" w:rsidR="0041382B" w:rsidRPr="006B50C8" w:rsidRDefault="0041382B" w:rsidP="002A4822">
            <w:pPr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50C8">
              <w:rPr>
                <w:rFonts w:ascii="Times New Roman" w:hAnsi="Times New Roman" w:cs="Times New Roman"/>
                <w:color w:val="000000"/>
              </w:rPr>
              <w:t>93,1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0BDE6" w14:textId="759A68A1" w:rsidR="0041382B" w:rsidRPr="006B50C8" w:rsidRDefault="0041382B" w:rsidP="002A4822">
            <w:pPr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50C8">
              <w:rPr>
                <w:rFonts w:ascii="Times New Roman" w:hAnsi="Times New Roman" w:cs="Times New Roman"/>
                <w:color w:val="000000"/>
              </w:rPr>
              <w:t>274,1</w:t>
            </w:r>
          </w:p>
        </w:tc>
      </w:tr>
      <w:tr w:rsidR="0041382B" w14:paraId="257DCE18" w14:textId="77777777" w:rsidTr="00FC001E">
        <w:trPr>
          <w:cantSplit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DB3BE" w14:textId="77777777" w:rsidR="0041382B" w:rsidRDefault="0041382B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5476E" w14:textId="77777777" w:rsidR="0041382B" w:rsidRDefault="0041382B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Собственные средства (расчетная предпринимательская прибыль)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224C5" w14:textId="66ACC860" w:rsidR="0041382B" w:rsidRPr="006B50C8" w:rsidRDefault="0041382B" w:rsidP="002A4822">
            <w:pPr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50C8">
              <w:rPr>
                <w:rFonts w:ascii="Times New Roman" w:hAnsi="Times New Roman" w:cs="Times New Roman"/>
                <w:color w:val="000000"/>
              </w:rPr>
              <w:t>14,7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9834A" w14:textId="69DAB1E0" w:rsidR="0041382B" w:rsidRPr="006B50C8" w:rsidRDefault="0041382B" w:rsidP="002A4822">
            <w:pPr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50C8">
              <w:rPr>
                <w:rFonts w:ascii="Times New Roman" w:hAnsi="Times New Roman" w:cs="Times New Roman"/>
                <w:color w:val="000000"/>
              </w:rPr>
              <w:t>15,0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E9309" w14:textId="02A85FF4" w:rsidR="0041382B" w:rsidRPr="006B50C8" w:rsidRDefault="0041382B" w:rsidP="002A4822">
            <w:pPr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50C8">
              <w:rPr>
                <w:rFonts w:ascii="Times New Roman" w:hAnsi="Times New Roman" w:cs="Times New Roman"/>
                <w:color w:val="000000"/>
              </w:rPr>
              <w:t>15,0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BA25A" w14:textId="1172FAEE" w:rsidR="0041382B" w:rsidRPr="006B50C8" w:rsidRDefault="0041382B" w:rsidP="002A4822">
            <w:pPr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50C8">
              <w:rPr>
                <w:rFonts w:ascii="Times New Roman" w:hAnsi="Times New Roman" w:cs="Times New Roman"/>
                <w:color w:val="000000"/>
              </w:rPr>
              <w:t>15,0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0279D" w14:textId="45B3987F" w:rsidR="0041382B" w:rsidRPr="006B50C8" w:rsidRDefault="0041382B" w:rsidP="002A4822">
            <w:pPr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50C8">
              <w:rPr>
                <w:rFonts w:ascii="Times New Roman" w:hAnsi="Times New Roman" w:cs="Times New Roman"/>
                <w:color w:val="000000"/>
              </w:rPr>
              <w:t>15,0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CB8D4" w14:textId="6B86E78F" w:rsidR="0041382B" w:rsidRPr="006B50C8" w:rsidRDefault="0041382B" w:rsidP="002A4822">
            <w:pPr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50C8">
              <w:rPr>
                <w:rFonts w:ascii="Times New Roman" w:hAnsi="Times New Roman" w:cs="Times New Roman"/>
                <w:color w:val="000000"/>
              </w:rPr>
              <w:t>15,3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B9487" w14:textId="716D5E31" w:rsidR="0041382B" w:rsidRPr="006B50C8" w:rsidRDefault="0041382B" w:rsidP="002A4822">
            <w:pPr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50C8">
              <w:rPr>
                <w:rFonts w:ascii="Times New Roman" w:hAnsi="Times New Roman" w:cs="Times New Roman"/>
                <w:color w:val="000000"/>
              </w:rPr>
              <w:t>90,0</w:t>
            </w:r>
          </w:p>
        </w:tc>
      </w:tr>
    </w:tbl>
    <w:p w14:paraId="5187786A" w14:textId="5138731D" w:rsidR="008400A3" w:rsidRPr="00F704E9" w:rsidRDefault="008400A3" w:rsidP="00F704E9">
      <w:pPr>
        <w:pStyle w:val="af0"/>
        <w:numPr>
          <w:ilvl w:val="0"/>
          <w:numId w:val="29"/>
        </w:numPr>
        <w:spacing w:after="120" w:line="283" w:lineRule="auto"/>
        <w:jc w:val="center"/>
        <w:rPr>
          <w:rFonts w:ascii="Times New Roman" w:hAnsi="Times New Roman"/>
          <w:sz w:val="28"/>
          <w:szCs w:val="28"/>
        </w:rPr>
      </w:pPr>
      <w:r w:rsidRPr="00F704E9">
        <w:rPr>
          <w:rFonts w:ascii="Times New Roman" w:hAnsi="Times New Roman"/>
          <w:b/>
          <w:noProof/>
          <w:sz w:val="28"/>
          <w:szCs w:val="28"/>
        </w:rPr>
        <w:t>Влияние реализации инвестиционной программы на конечную цену электрической энергии (мощности) для потребителей</w:t>
      </w:r>
    </w:p>
    <w:p w14:paraId="552368E0" w14:textId="77777777" w:rsidR="008400A3" w:rsidRPr="008400A3" w:rsidRDefault="008400A3" w:rsidP="0040328F">
      <w:pPr>
        <w:widowControl w:val="0"/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0A3">
        <w:rPr>
          <w:rFonts w:ascii="Times New Roman" w:hAnsi="Times New Roman" w:cs="Times New Roman"/>
          <w:sz w:val="28"/>
          <w:szCs w:val="28"/>
        </w:rPr>
        <w:t>За счет реализации инвестиционных проектов гарантирующего поставщика прирост тарифа для потребителей составит (таблица 3):</w:t>
      </w:r>
    </w:p>
    <w:p w14:paraId="4A7B4891" w14:textId="172014F9" w:rsidR="008400A3" w:rsidRPr="008400A3" w:rsidRDefault="00F704E9" w:rsidP="00F704E9">
      <w:pPr>
        <w:spacing w:after="0" w:line="283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  <w:r w:rsidR="008400A3" w:rsidRPr="008400A3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924DF1">
        <w:rPr>
          <w:rFonts w:ascii="Times New Roman" w:hAnsi="Times New Roman" w:cs="Times New Roman"/>
          <w:sz w:val="28"/>
          <w:szCs w:val="28"/>
        </w:rPr>
        <w:t>3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3"/>
        <w:gridCol w:w="2350"/>
        <w:gridCol w:w="1202"/>
        <w:gridCol w:w="1202"/>
        <w:gridCol w:w="1202"/>
        <w:gridCol w:w="1202"/>
        <w:gridCol w:w="1202"/>
        <w:gridCol w:w="1361"/>
      </w:tblGrid>
      <w:tr w:rsidR="008400A3" w:rsidRPr="008400A3" w14:paraId="2A6A3975" w14:textId="77777777" w:rsidTr="00F704E9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1CB" w14:textId="77777777" w:rsidR="008400A3" w:rsidRPr="008400A3" w:rsidRDefault="008400A3" w:rsidP="0040328F">
            <w:pPr>
              <w:autoSpaceDE w:val="0"/>
              <w:autoSpaceDN w:val="0"/>
              <w:adjustRightInd w:val="0"/>
              <w:spacing w:after="0" w:line="283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400A3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8400A3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 w:rsidRPr="008400A3"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C40E5" w14:textId="77777777" w:rsidR="008400A3" w:rsidRPr="008400A3" w:rsidRDefault="008400A3" w:rsidP="0040328F">
            <w:pPr>
              <w:autoSpaceDE w:val="0"/>
              <w:autoSpaceDN w:val="0"/>
              <w:adjustRightInd w:val="0"/>
              <w:spacing w:after="0" w:line="283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400A3">
              <w:rPr>
                <w:rFonts w:ascii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27D9E" w14:textId="77777777" w:rsidR="008400A3" w:rsidRPr="008400A3" w:rsidRDefault="008400A3" w:rsidP="0040328F">
            <w:pPr>
              <w:autoSpaceDE w:val="0"/>
              <w:autoSpaceDN w:val="0"/>
              <w:adjustRightInd w:val="0"/>
              <w:spacing w:after="0" w:line="283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400A3">
              <w:rPr>
                <w:rFonts w:ascii="Times New Roman" w:hAnsi="Times New Roman" w:cs="Times New Roman"/>
                <w:b/>
              </w:rPr>
              <w:t>2026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9C382" w14:textId="77777777" w:rsidR="008400A3" w:rsidRPr="008400A3" w:rsidRDefault="008400A3" w:rsidP="0040328F">
            <w:pPr>
              <w:autoSpaceDE w:val="0"/>
              <w:autoSpaceDN w:val="0"/>
              <w:adjustRightInd w:val="0"/>
              <w:spacing w:after="0" w:line="283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400A3">
              <w:rPr>
                <w:rFonts w:ascii="Times New Roman" w:hAnsi="Times New Roman" w:cs="Times New Roman"/>
                <w:b/>
              </w:rPr>
              <w:t>2027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E130B" w14:textId="77777777" w:rsidR="008400A3" w:rsidRPr="008400A3" w:rsidRDefault="008400A3" w:rsidP="0040328F">
            <w:pPr>
              <w:autoSpaceDE w:val="0"/>
              <w:autoSpaceDN w:val="0"/>
              <w:adjustRightInd w:val="0"/>
              <w:spacing w:after="0" w:line="283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400A3">
              <w:rPr>
                <w:rFonts w:ascii="Times New Roman" w:hAnsi="Times New Roman" w:cs="Times New Roman"/>
                <w:b/>
              </w:rPr>
              <w:t>2028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D508C" w14:textId="77777777" w:rsidR="008400A3" w:rsidRPr="008400A3" w:rsidRDefault="008400A3" w:rsidP="0040328F">
            <w:pPr>
              <w:autoSpaceDE w:val="0"/>
              <w:autoSpaceDN w:val="0"/>
              <w:adjustRightInd w:val="0"/>
              <w:spacing w:after="0" w:line="283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400A3">
              <w:rPr>
                <w:rFonts w:ascii="Times New Roman" w:hAnsi="Times New Roman" w:cs="Times New Roman"/>
                <w:b/>
              </w:rPr>
              <w:t>2029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7C7E4" w14:textId="77777777" w:rsidR="008400A3" w:rsidRPr="008400A3" w:rsidRDefault="008400A3" w:rsidP="0040328F">
            <w:pPr>
              <w:autoSpaceDE w:val="0"/>
              <w:autoSpaceDN w:val="0"/>
              <w:adjustRightInd w:val="0"/>
              <w:spacing w:after="0" w:line="283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400A3">
              <w:rPr>
                <w:rFonts w:ascii="Times New Roman" w:hAnsi="Times New Roman" w:cs="Times New Roman"/>
                <w:b/>
              </w:rPr>
              <w:t>2030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C3A6C" w14:textId="77777777" w:rsidR="008400A3" w:rsidRPr="008400A3" w:rsidRDefault="008400A3" w:rsidP="0040328F">
            <w:pPr>
              <w:autoSpaceDE w:val="0"/>
              <w:autoSpaceDN w:val="0"/>
              <w:adjustRightInd w:val="0"/>
              <w:spacing w:after="0" w:line="283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400A3">
              <w:rPr>
                <w:rFonts w:ascii="Times New Roman" w:hAnsi="Times New Roman" w:cs="Times New Roman"/>
                <w:b/>
              </w:rPr>
              <w:t>2031</w:t>
            </w:r>
          </w:p>
        </w:tc>
      </w:tr>
      <w:tr w:rsidR="00A238EF" w:rsidRPr="008400A3" w14:paraId="24D26436" w14:textId="77777777" w:rsidTr="00F704E9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B153F" w14:textId="77777777" w:rsidR="00A238EF" w:rsidRPr="008400A3" w:rsidRDefault="00A238EF" w:rsidP="0040328F">
            <w:pPr>
              <w:autoSpaceDE w:val="0"/>
              <w:autoSpaceDN w:val="0"/>
              <w:adjustRightInd w:val="0"/>
              <w:spacing w:after="0" w:line="283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00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AE043" w14:textId="77777777" w:rsidR="00A238EF" w:rsidRPr="008400A3" w:rsidRDefault="00A238EF" w:rsidP="0040328F">
            <w:pPr>
              <w:autoSpaceDE w:val="0"/>
              <w:autoSpaceDN w:val="0"/>
              <w:adjustRightInd w:val="0"/>
              <w:spacing w:after="0" w:line="283" w:lineRule="auto"/>
              <w:rPr>
                <w:rFonts w:ascii="Times New Roman" w:eastAsia="Calibri" w:hAnsi="Times New Roman" w:cs="Times New Roman"/>
              </w:rPr>
            </w:pPr>
            <w:r w:rsidRPr="008400A3">
              <w:rPr>
                <w:rFonts w:ascii="Times New Roman" w:hAnsi="Times New Roman" w:cs="Times New Roman"/>
              </w:rPr>
              <w:t>Темп прироста тарифа для потребителей, год к году, %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A4407" w14:textId="653121F6" w:rsidR="00A238EF" w:rsidRPr="00F704E9" w:rsidRDefault="00A238EF" w:rsidP="00F704E9">
            <w:pPr>
              <w:spacing w:after="0" w:line="283" w:lineRule="auto"/>
              <w:jc w:val="center"/>
              <w:rPr>
                <w:rFonts w:ascii="Times New Roman" w:hAnsi="Times New Roman" w:cs="Times New Roman"/>
              </w:rPr>
            </w:pPr>
            <w:r>
              <w:t>-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0AAA4" w14:textId="4AA49F71" w:rsidR="00A238EF" w:rsidRPr="008C6073" w:rsidRDefault="00A238EF" w:rsidP="00F704E9">
            <w:pPr>
              <w:spacing w:after="0" w:line="283" w:lineRule="auto"/>
              <w:jc w:val="center"/>
              <w:rPr>
                <w:rFonts w:ascii="Times New Roman" w:hAnsi="Times New Roman" w:cs="Times New Roman"/>
              </w:rPr>
            </w:pPr>
            <w:r w:rsidRPr="00A238EF">
              <w:rPr>
                <w:rFonts w:ascii="Times New Roman" w:hAnsi="Times New Roman" w:cs="Times New Roman"/>
              </w:rPr>
              <w:t>0,30%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F3735" w14:textId="283765C6" w:rsidR="00A238EF" w:rsidRPr="008C6073" w:rsidRDefault="00A238EF" w:rsidP="0098106C">
            <w:pPr>
              <w:spacing w:after="0" w:line="283" w:lineRule="auto"/>
              <w:jc w:val="center"/>
              <w:rPr>
                <w:rFonts w:ascii="Times New Roman" w:hAnsi="Times New Roman" w:cs="Times New Roman"/>
              </w:rPr>
            </w:pPr>
            <w:r w:rsidRPr="00A238EF">
              <w:rPr>
                <w:rFonts w:ascii="Times New Roman" w:hAnsi="Times New Roman" w:cs="Times New Roman"/>
              </w:rPr>
              <w:t>0,39%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5E018" w14:textId="1D13B91F" w:rsidR="00A238EF" w:rsidRPr="008C6073" w:rsidRDefault="00A238EF" w:rsidP="0098106C">
            <w:pPr>
              <w:spacing w:after="0" w:line="283" w:lineRule="auto"/>
              <w:jc w:val="center"/>
              <w:rPr>
                <w:rFonts w:ascii="Times New Roman" w:hAnsi="Times New Roman" w:cs="Times New Roman"/>
              </w:rPr>
            </w:pPr>
            <w:r w:rsidRPr="00A238EF">
              <w:rPr>
                <w:rFonts w:ascii="Times New Roman" w:hAnsi="Times New Roman" w:cs="Times New Roman"/>
              </w:rPr>
              <w:t>0,34%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2CBAB" w14:textId="6FCDCF5D" w:rsidR="00A238EF" w:rsidRPr="008C6073" w:rsidRDefault="00A238EF" w:rsidP="0098106C">
            <w:pPr>
              <w:spacing w:after="0" w:line="283" w:lineRule="auto"/>
              <w:jc w:val="center"/>
              <w:rPr>
                <w:rFonts w:ascii="Times New Roman" w:hAnsi="Times New Roman" w:cs="Times New Roman"/>
              </w:rPr>
            </w:pPr>
            <w:r w:rsidRPr="00A238EF">
              <w:rPr>
                <w:rFonts w:ascii="Times New Roman" w:hAnsi="Times New Roman" w:cs="Times New Roman"/>
              </w:rPr>
              <w:t>0,24%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C1585" w14:textId="483B9878" w:rsidR="00A238EF" w:rsidRPr="008C6073" w:rsidRDefault="00FB3AA9" w:rsidP="0098106C">
            <w:pPr>
              <w:spacing w:after="0" w:line="28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</w:t>
            </w:r>
            <w:r w:rsidR="00A238EF" w:rsidRPr="00A238EF">
              <w:rPr>
                <w:rFonts w:ascii="Times New Roman" w:hAnsi="Times New Roman" w:cs="Times New Roman"/>
              </w:rPr>
              <w:t>0%</w:t>
            </w:r>
          </w:p>
        </w:tc>
      </w:tr>
      <w:tr w:rsidR="00F704E9" w:rsidRPr="008400A3" w14:paraId="119F2E1C" w14:textId="77777777" w:rsidTr="00F704E9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B3DBD" w14:textId="77777777" w:rsidR="00F704E9" w:rsidRPr="008400A3" w:rsidRDefault="00F704E9" w:rsidP="0040328F">
            <w:pPr>
              <w:autoSpaceDE w:val="0"/>
              <w:autoSpaceDN w:val="0"/>
              <w:adjustRightInd w:val="0"/>
              <w:spacing w:after="0" w:line="283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00A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C587F" w14:textId="77777777" w:rsidR="00F704E9" w:rsidRPr="008400A3" w:rsidRDefault="00F704E9" w:rsidP="0040328F">
            <w:pPr>
              <w:autoSpaceDE w:val="0"/>
              <w:autoSpaceDN w:val="0"/>
              <w:adjustRightInd w:val="0"/>
              <w:spacing w:after="0" w:line="283" w:lineRule="auto"/>
              <w:rPr>
                <w:rFonts w:ascii="Times New Roman" w:eastAsia="Calibri" w:hAnsi="Times New Roman" w:cs="Times New Roman"/>
              </w:rPr>
            </w:pPr>
            <w:r w:rsidRPr="008400A3">
              <w:rPr>
                <w:rFonts w:ascii="Times New Roman" w:hAnsi="Times New Roman" w:cs="Times New Roman"/>
              </w:rPr>
              <w:t xml:space="preserve">Увеличение </w:t>
            </w:r>
            <w:proofErr w:type="gramStart"/>
            <w:r w:rsidRPr="008400A3">
              <w:rPr>
                <w:rFonts w:ascii="Times New Roman" w:hAnsi="Times New Roman" w:cs="Times New Roman"/>
              </w:rPr>
              <w:t>средней</w:t>
            </w:r>
            <w:proofErr w:type="gramEnd"/>
            <w:r w:rsidRPr="008400A3">
              <w:rPr>
                <w:rFonts w:ascii="Times New Roman" w:hAnsi="Times New Roman" w:cs="Times New Roman"/>
              </w:rPr>
              <w:t xml:space="preserve"> СН, </w:t>
            </w:r>
            <w:proofErr w:type="spellStart"/>
            <w:r w:rsidRPr="008400A3">
              <w:rPr>
                <w:rFonts w:ascii="Times New Roman" w:hAnsi="Times New Roman" w:cs="Times New Roman"/>
              </w:rPr>
              <w:t>руб</w:t>
            </w:r>
            <w:proofErr w:type="spellEnd"/>
            <w:r w:rsidRPr="008400A3">
              <w:rPr>
                <w:rFonts w:ascii="Times New Roman" w:hAnsi="Times New Roman" w:cs="Times New Roman"/>
              </w:rPr>
              <w:t>/кВт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BDC00" w14:textId="2D97D634" w:rsidR="00F704E9" w:rsidRPr="00F704E9" w:rsidRDefault="00F704E9" w:rsidP="00F704E9">
            <w:pPr>
              <w:spacing w:after="0" w:line="283" w:lineRule="auto"/>
              <w:jc w:val="center"/>
              <w:rPr>
                <w:rFonts w:ascii="Times New Roman" w:hAnsi="Times New Roman" w:cs="Times New Roman"/>
              </w:rPr>
            </w:pPr>
            <w:r w:rsidRPr="00F704E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3BA01" w14:textId="11EA8976" w:rsidR="00F704E9" w:rsidRPr="008C6073" w:rsidRDefault="00F704E9" w:rsidP="00F704E9">
            <w:pPr>
              <w:spacing w:after="0" w:line="283" w:lineRule="auto"/>
              <w:jc w:val="center"/>
              <w:rPr>
                <w:rFonts w:ascii="Times New Roman" w:hAnsi="Times New Roman" w:cs="Times New Roman"/>
              </w:rPr>
            </w:pPr>
            <w:r w:rsidRPr="008C6073">
              <w:rPr>
                <w:rFonts w:ascii="Times New Roman" w:hAnsi="Times New Roman" w:cs="Times New Roman"/>
              </w:rPr>
              <w:t>0,0117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36F35" w14:textId="683EFE06" w:rsidR="00F704E9" w:rsidRPr="008C6073" w:rsidRDefault="00F704E9" w:rsidP="00F704E9">
            <w:pPr>
              <w:spacing w:after="0" w:line="283" w:lineRule="auto"/>
              <w:jc w:val="center"/>
              <w:rPr>
                <w:rFonts w:ascii="Times New Roman" w:hAnsi="Times New Roman" w:cs="Times New Roman"/>
              </w:rPr>
            </w:pPr>
            <w:r w:rsidRPr="008C6073">
              <w:rPr>
                <w:rFonts w:ascii="Times New Roman" w:hAnsi="Times New Roman" w:cs="Times New Roman"/>
              </w:rPr>
              <w:t>0,0160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E42F6" w14:textId="5B6D071A" w:rsidR="00F704E9" w:rsidRPr="008C6073" w:rsidRDefault="00F704E9" w:rsidP="00F704E9">
            <w:pPr>
              <w:spacing w:after="0" w:line="283" w:lineRule="auto"/>
              <w:jc w:val="center"/>
              <w:rPr>
                <w:rFonts w:ascii="Times New Roman" w:hAnsi="Times New Roman" w:cs="Times New Roman"/>
              </w:rPr>
            </w:pPr>
            <w:r w:rsidRPr="008C6073">
              <w:rPr>
                <w:rFonts w:ascii="Times New Roman" w:hAnsi="Times New Roman" w:cs="Times New Roman"/>
              </w:rPr>
              <w:t>0,0142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B90D6" w14:textId="6D2CDA1A" w:rsidR="00F704E9" w:rsidRPr="008C6073" w:rsidRDefault="00F704E9" w:rsidP="00F704E9">
            <w:pPr>
              <w:spacing w:after="0" w:line="283" w:lineRule="auto"/>
              <w:jc w:val="center"/>
              <w:rPr>
                <w:rFonts w:ascii="Times New Roman" w:hAnsi="Times New Roman" w:cs="Times New Roman"/>
              </w:rPr>
            </w:pPr>
            <w:r w:rsidRPr="008C6073">
              <w:rPr>
                <w:rFonts w:ascii="Times New Roman" w:hAnsi="Times New Roman" w:cs="Times New Roman"/>
              </w:rPr>
              <w:t>0,0106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047CC" w14:textId="224098C8" w:rsidR="00F704E9" w:rsidRPr="008C6073" w:rsidRDefault="00F704E9" w:rsidP="00FB3AA9">
            <w:pPr>
              <w:spacing w:after="0" w:line="283" w:lineRule="auto"/>
              <w:jc w:val="center"/>
              <w:rPr>
                <w:rFonts w:ascii="Times New Roman" w:hAnsi="Times New Roman" w:cs="Times New Roman"/>
              </w:rPr>
            </w:pPr>
            <w:r w:rsidRPr="008C6073">
              <w:rPr>
                <w:rFonts w:ascii="Times New Roman" w:hAnsi="Times New Roman" w:cs="Times New Roman"/>
              </w:rPr>
              <w:t>0,0</w:t>
            </w:r>
            <w:r w:rsidR="00FB3AA9">
              <w:rPr>
                <w:rFonts w:ascii="Times New Roman" w:hAnsi="Times New Roman" w:cs="Times New Roman"/>
              </w:rPr>
              <w:t>270</w:t>
            </w:r>
          </w:p>
        </w:tc>
      </w:tr>
    </w:tbl>
    <w:p w14:paraId="3A532E6C" w14:textId="77777777" w:rsidR="008400A3" w:rsidRDefault="008400A3" w:rsidP="0040328F">
      <w:pPr>
        <w:spacing w:after="0" w:line="283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76501BD" w14:textId="47160030" w:rsidR="00924DF1" w:rsidRDefault="00924DF1" w:rsidP="0040328F">
      <w:pPr>
        <w:spacing w:after="0" w:line="283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Согласно таблицам 1-3 прибыль на капитальные вложения на ближайший расчетный период (2026 год) равна нулю, и, следовательно, отсутствует влияние инвестиционных проектов на тариф для потребителей.</w:t>
      </w:r>
    </w:p>
    <w:p w14:paraId="3953EF17" w14:textId="77777777" w:rsidR="00924DF1" w:rsidRPr="008400A3" w:rsidRDefault="00924DF1" w:rsidP="0040328F">
      <w:pPr>
        <w:spacing w:after="0" w:line="283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428AA8C" w14:textId="77777777" w:rsidR="008400A3" w:rsidRPr="008400A3" w:rsidRDefault="008400A3" w:rsidP="00F704E9">
      <w:pPr>
        <w:numPr>
          <w:ilvl w:val="0"/>
          <w:numId w:val="29"/>
        </w:numPr>
        <w:spacing w:after="120" w:line="283" w:lineRule="auto"/>
        <w:ind w:left="357" w:hanging="3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00A3">
        <w:rPr>
          <w:rFonts w:ascii="Times New Roman" w:hAnsi="Times New Roman" w:cs="Times New Roman"/>
          <w:b/>
          <w:sz w:val="28"/>
          <w:szCs w:val="28"/>
        </w:rPr>
        <w:t xml:space="preserve">Проект № 1 «Создание интеллектуальной системы учета электрической энергии (ИСУЭ) на территории Республики Бурятия» (идентификатор инвестиционного проекта </w:t>
      </w:r>
      <w:r w:rsidRPr="008400A3">
        <w:rPr>
          <w:rFonts w:ascii="Times New Roman" w:hAnsi="Times New Roman" w:cs="Times New Roman"/>
          <w:b/>
          <w:sz w:val="28"/>
          <w:szCs w:val="28"/>
          <w:lang w:val="en-US"/>
        </w:rPr>
        <w:t>J</w:t>
      </w:r>
      <w:r w:rsidRPr="008400A3">
        <w:rPr>
          <w:rFonts w:ascii="Times New Roman" w:hAnsi="Times New Roman" w:cs="Times New Roman"/>
          <w:b/>
          <w:sz w:val="28"/>
          <w:szCs w:val="28"/>
        </w:rPr>
        <w:t>_03</w:t>
      </w:r>
      <w:r w:rsidRPr="008400A3">
        <w:rPr>
          <w:rFonts w:ascii="Times New Roman" w:hAnsi="Times New Roman" w:cs="Times New Roman"/>
          <w:b/>
          <w:sz w:val="28"/>
          <w:szCs w:val="28"/>
          <w:lang w:val="en-US"/>
        </w:rPr>
        <w:t>ISYE</w:t>
      </w:r>
      <w:r w:rsidRPr="008400A3">
        <w:rPr>
          <w:rFonts w:ascii="Times New Roman" w:hAnsi="Times New Roman" w:cs="Times New Roman"/>
          <w:b/>
          <w:sz w:val="28"/>
          <w:szCs w:val="28"/>
        </w:rPr>
        <w:t>)</w:t>
      </w:r>
    </w:p>
    <w:p w14:paraId="47237102" w14:textId="77777777" w:rsidR="008400A3" w:rsidRPr="008400A3" w:rsidRDefault="008400A3" w:rsidP="0040328F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0A3">
        <w:rPr>
          <w:rFonts w:ascii="Times New Roman" w:hAnsi="Times New Roman" w:cs="Times New Roman"/>
          <w:sz w:val="28"/>
          <w:szCs w:val="28"/>
        </w:rPr>
        <w:t xml:space="preserve">Целью реализации инвестиционного проекта «Создание интеллектуальной системы учета электрической энергии (ИСУЭ) на территории Республики Бурятия» в период с 2026 по 2031 гг. является исполнение обязанностей гарантирующего </w:t>
      </w:r>
      <w:r w:rsidRPr="008400A3">
        <w:rPr>
          <w:rFonts w:ascii="Times New Roman" w:hAnsi="Times New Roman" w:cs="Times New Roman"/>
          <w:sz w:val="28"/>
          <w:szCs w:val="28"/>
        </w:rPr>
        <w:lastRenderedPageBreak/>
        <w:t>поставщика, возникающих в рамках исполнения Федерального закона от 27.12.2018 № 522-ФЗ.</w:t>
      </w:r>
    </w:p>
    <w:p w14:paraId="35B343C0" w14:textId="02C3A301" w:rsidR="008400A3" w:rsidRDefault="008400A3" w:rsidP="0040328F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0A3">
        <w:rPr>
          <w:rFonts w:ascii="Times New Roman" w:hAnsi="Times New Roman" w:cs="Times New Roman"/>
          <w:sz w:val="28"/>
          <w:szCs w:val="28"/>
        </w:rPr>
        <w:t xml:space="preserve">В случае нарушения гарантирующим поставщиком обязанностей по установке, замене и допуску к эксплуатации прибора учета электрической энергии в соответствии с требованиями законодательства РФ в отношении гарантирующего поставщика предусмотрены штрафные санкции (п. 80 (2) ПП РФ </w:t>
      </w:r>
      <w:r w:rsidR="00CF5DE6">
        <w:rPr>
          <w:rFonts w:ascii="Times New Roman" w:hAnsi="Times New Roman" w:cs="Times New Roman"/>
          <w:sz w:val="28"/>
          <w:szCs w:val="28"/>
        </w:rPr>
        <w:t>от </w:t>
      </w:r>
      <w:r w:rsidRPr="008400A3">
        <w:rPr>
          <w:rFonts w:ascii="Times New Roman" w:hAnsi="Times New Roman" w:cs="Times New Roman"/>
          <w:sz w:val="28"/>
          <w:szCs w:val="28"/>
        </w:rPr>
        <w:t>06.05.2011 № 354, п. 151 ПП РФ от 04.05.2012 № 442).</w:t>
      </w:r>
      <w:r w:rsidR="002D57D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CE3EFAA" w14:textId="37CBFBA6" w:rsidR="002D57D3" w:rsidRDefault="002D57D3" w:rsidP="002D57D3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установки приборов учета используется комплексный подход, при котором многоквартирный дом целиком обвязывается интеллектуальной системой учета.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 сопоставимом количестве приборов учета применение комплексного подхода при установке приборов учета (далее – ПУ) ведет к снижению стоимости мероприятия по сравнению с «точечным» подходом на 24,4 млн. руб. только на 2026 год, ввиду того, что при «точечном» подходе вырастает территориальный разброс в установке приборов учета, что влечет за собой более высокий норматив в 50 приборов учета на одну базовую станцию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(далее – БС), а также вырастают транспортные расходы в составе строительно-монтажных работ. Кроме того, при «точечном»  подходе гарантирующий поставщик вынужден устанавливать в два раза большее количество приборов учета, что в совокупности с вышеперечисленными причинами приводит к экономии в результате применения комплексного подхода в 1 456,66 млн. руб. за весь период реализации ИП и значительному снижению тарифной нагрузки на конечных потребителей. Более того, только при комплексном подходе возможно исполнение  требований 522-ФЗ в полном объеме, когда обеспечивается полная обвязка всего многоквартирного дома интеллектуальной системой учета электроэнергии и оптимизация распределения ОДН. Целесообразность использования «комплексного» подхода закреплена протоколом согласительного совещания с </w:t>
      </w:r>
      <w:r w:rsidRPr="002D57D3">
        <w:rPr>
          <w:rFonts w:ascii="Times New Roman" w:hAnsi="Times New Roman" w:cs="Times New Roman"/>
          <w:sz w:val="28"/>
          <w:szCs w:val="28"/>
        </w:rPr>
        <w:t>Республиканской службой по тарифам Республики Бурятия и Министерством транспорта, энергетики и дорожного хозяйства Республики Бурятия (протокол от 15.08.2025 №09-05-01-07-И6178/215)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6326F1B" w14:textId="788EAB3E" w:rsidR="008400A3" w:rsidRPr="008400A3" w:rsidRDefault="008400A3" w:rsidP="00C8706F">
      <w:pPr>
        <w:spacing w:after="12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0A3">
        <w:rPr>
          <w:rFonts w:ascii="Times New Roman" w:hAnsi="Times New Roman" w:cs="Times New Roman"/>
          <w:sz w:val="28"/>
          <w:szCs w:val="28"/>
        </w:rPr>
        <w:t xml:space="preserve">За 2026-2031 годы планируется установить </w:t>
      </w:r>
      <w:r w:rsidR="0098106C" w:rsidRPr="008C6073">
        <w:rPr>
          <w:rFonts w:ascii="Times New Roman" w:hAnsi="Times New Roman" w:cs="Times New Roman"/>
          <w:sz w:val="28"/>
          <w:szCs w:val="28"/>
        </w:rPr>
        <w:t>4</w:t>
      </w:r>
      <w:r w:rsidR="001E6855">
        <w:rPr>
          <w:rFonts w:ascii="Times New Roman" w:hAnsi="Times New Roman" w:cs="Times New Roman"/>
          <w:sz w:val="28"/>
          <w:szCs w:val="28"/>
        </w:rPr>
        <w:t>5660</w:t>
      </w:r>
      <w:r w:rsidR="0098106C" w:rsidRPr="008C6073">
        <w:rPr>
          <w:rFonts w:ascii="Times New Roman" w:hAnsi="Times New Roman" w:cs="Times New Roman"/>
          <w:sz w:val="28"/>
          <w:szCs w:val="28"/>
        </w:rPr>
        <w:t xml:space="preserve"> </w:t>
      </w:r>
      <w:r w:rsidRPr="008C6073">
        <w:rPr>
          <w:rFonts w:ascii="Times New Roman" w:hAnsi="Times New Roman" w:cs="Times New Roman"/>
          <w:sz w:val="28"/>
          <w:szCs w:val="28"/>
        </w:rPr>
        <w:t>индивидуальных</w:t>
      </w:r>
      <w:r w:rsidRPr="008400A3">
        <w:rPr>
          <w:rFonts w:ascii="Times New Roman" w:hAnsi="Times New Roman" w:cs="Times New Roman"/>
          <w:sz w:val="28"/>
          <w:szCs w:val="28"/>
        </w:rPr>
        <w:t xml:space="preserve"> приборов учета. Количество приборов учета может быть изменено по результатам </w:t>
      </w:r>
      <w:proofErr w:type="spellStart"/>
      <w:r w:rsidRPr="008400A3">
        <w:rPr>
          <w:rFonts w:ascii="Times New Roman" w:hAnsi="Times New Roman" w:cs="Times New Roman"/>
          <w:sz w:val="28"/>
          <w:szCs w:val="28"/>
        </w:rPr>
        <w:t>предпроектных</w:t>
      </w:r>
      <w:proofErr w:type="spellEnd"/>
      <w:r w:rsidRPr="008400A3">
        <w:rPr>
          <w:rFonts w:ascii="Times New Roman" w:hAnsi="Times New Roman" w:cs="Times New Roman"/>
          <w:sz w:val="28"/>
          <w:szCs w:val="28"/>
        </w:rPr>
        <w:t xml:space="preserve"> работ. Запланированные сроки ввода в эксплуатацию объектов приведены в Таблице 4.</w:t>
      </w:r>
    </w:p>
    <w:p w14:paraId="77DD313A" w14:textId="77777777" w:rsidR="008400A3" w:rsidRPr="008400A3" w:rsidRDefault="008400A3" w:rsidP="0040328F">
      <w:pPr>
        <w:framePr w:hSpace="180" w:wrap="around" w:vAnchor="text" w:hAnchor="margin" w:y="1"/>
        <w:autoSpaceDE w:val="0"/>
        <w:autoSpaceDN w:val="0"/>
        <w:adjustRightInd w:val="0"/>
        <w:spacing w:after="0" w:line="283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00A3">
        <w:rPr>
          <w:rFonts w:ascii="Times New Roman" w:hAnsi="Times New Roman" w:cs="Times New Roman"/>
          <w:b/>
          <w:sz w:val="28"/>
          <w:szCs w:val="28"/>
        </w:rPr>
        <w:t>Сроки ввода в эксплуатацию (вывода из эксплуатации) объектов инвестиционной деятельности</w:t>
      </w:r>
    </w:p>
    <w:p w14:paraId="7BB676C7" w14:textId="77777777" w:rsidR="008400A3" w:rsidRPr="008400A3" w:rsidRDefault="008400A3" w:rsidP="0040328F">
      <w:pPr>
        <w:framePr w:hSpace="180" w:wrap="around" w:vAnchor="text" w:hAnchor="margin" w:y="1"/>
        <w:autoSpaceDE w:val="0"/>
        <w:autoSpaceDN w:val="0"/>
        <w:adjustRightInd w:val="0"/>
        <w:spacing w:after="0" w:line="283" w:lineRule="auto"/>
        <w:ind w:firstLine="142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400A3">
        <w:rPr>
          <w:rFonts w:ascii="Times New Roman" w:hAnsi="Times New Roman" w:cs="Times New Roman"/>
          <w:sz w:val="28"/>
          <w:szCs w:val="28"/>
        </w:rPr>
        <w:t>Таблица 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8"/>
        <w:gridCol w:w="2330"/>
        <w:gridCol w:w="1057"/>
        <w:gridCol w:w="1059"/>
        <w:gridCol w:w="1059"/>
        <w:gridCol w:w="1059"/>
        <w:gridCol w:w="1046"/>
        <w:gridCol w:w="1053"/>
      </w:tblGrid>
      <w:tr w:rsidR="008400A3" w:rsidRPr="008400A3" w14:paraId="0A46400A" w14:textId="77777777" w:rsidTr="00C073EF">
        <w:trPr>
          <w:trHeight w:val="258"/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7A21C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400A3">
              <w:rPr>
                <w:rFonts w:ascii="Times New Roman" w:hAnsi="Times New Roman" w:cs="Times New Roman"/>
                <w:b/>
                <w:bCs/>
                <w:color w:val="000000"/>
              </w:rPr>
              <w:t>Объект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2E2B7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400A3">
              <w:rPr>
                <w:rFonts w:ascii="Times New Roman" w:hAnsi="Times New Roman" w:cs="Times New Roman"/>
                <w:b/>
                <w:bCs/>
                <w:color w:val="000000"/>
              </w:rPr>
              <w:t>Показатель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905873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400A3">
              <w:rPr>
                <w:rFonts w:ascii="Times New Roman" w:hAnsi="Times New Roman" w:cs="Times New Roman"/>
                <w:b/>
                <w:bCs/>
                <w:color w:val="000000"/>
              </w:rPr>
              <w:t>2026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9E290A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400A3">
              <w:rPr>
                <w:rFonts w:ascii="Times New Roman" w:hAnsi="Times New Roman" w:cs="Times New Roman"/>
                <w:b/>
                <w:bCs/>
                <w:color w:val="000000"/>
              </w:rPr>
              <w:t>2027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9948BD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400A3">
              <w:rPr>
                <w:rFonts w:ascii="Times New Roman" w:hAnsi="Times New Roman" w:cs="Times New Roman"/>
                <w:b/>
                <w:bCs/>
                <w:color w:val="000000"/>
              </w:rPr>
              <w:t>2028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8847EA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400A3">
              <w:rPr>
                <w:rFonts w:ascii="Times New Roman" w:hAnsi="Times New Roman" w:cs="Times New Roman"/>
                <w:b/>
                <w:bCs/>
                <w:color w:val="000000"/>
              </w:rPr>
              <w:t>2029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B99E7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8400A3">
              <w:rPr>
                <w:rFonts w:ascii="Times New Roman" w:hAnsi="Times New Roman" w:cs="Times New Roman"/>
                <w:b/>
                <w:bCs/>
                <w:color w:val="000000"/>
              </w:rPr>
              <w:t>2030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8BE7BE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400A3">
              <w:rPr>
                <w:rFonts w:ascii="Times New Roman" w:hAnsi="Times New Roman" w:cs="Times New Roman"/>
                <w:b/>
                <w:bCs/>
                <w:color w:val="000000"/>
              </w:rPr>
              <w:t>2031</w:t>
            </w:r>
          </w:p>
        </w:tc>
      </w:tr>
      <w:tr w:rsidR="008400A3" w:rsidRPr="008400A3" w14:paraId="3A4DCB3F" w14:textId="77777777" w:rsidTr="00C073EF">
        <w:trPr>
          <w:trHeight w:val="258"/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37535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00A3">
              <w:rPr>
                <w:rFonts w:ascii="Times New Roman" w:hAnsi="Times New Roman" w:cs="Times New Roman"/>
                <w:color w:val="000000"/>
              </w:rPr>
              <w:t>ИСУЭ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44739" w14:textId="77777777" w:rsidR="008400A3" w:rsidRPr="008400A3" w:rsidRDefault="008400A3" w:rsidP="0040328F">
            <w:pPr>
              <w:spacing w:after="0" w:line="283" w:lineRule="auto"/>
              <w:rPr>
                <w:rFonts w:ascii="Times New Roman" w:hAnsi="Times New Roman" w:cs="Times New Roman"/>
                <w:color w:val="000000"/>
              </w:rPr>
            </w:pPr>
            <w:r w:rsidRPr="008400A3">
              <w:rPr>
                <w:rFonts w:ascii="Times New Roman" w:hAnsi="Times New Roman" w:cs="Times New Roman"/>
                <w:color w:val="000000"/>
              </w:rPr>
              <w:t>Ввод в эксплуатацию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AD2ECD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</w:rPr>
            </w:pPr>
            <w:r w:rsidRPr="008400A3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E920D3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00A3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9D1AE3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00A3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1D674E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00A3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10A4E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00A3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C52CA0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00A3">
              <w:rPr>
                <w:rFonts w:ascii="Times New Roman" w:hAnsi="Times New Roman" w:cs="Times New Roman"/>
              </w:rPr>
              <w:t>октябрь</w:t>
            </w:r>
          </w:p>
        </w:tc>
      </w:tr>
    </w:tbl>
    <w:p w14:paraId="557AF08D" w14:textId="77777777" w:rsidR="008400A3" w:rsidRPr="008400A3" w:rsidRDefault="008400A3" w:rsidP="0040328F">
      <w:pPr>
        <w:spacing w:after="0" w:line="283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86B21B2" w14:textId="77777777" w:rsidR="008400A3" w:rsidRPr="008400A3" w:rsidRDefault="008400A3" w:rsidP="0040328F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0A3">
        <w:rPr>
          <w:rFonts w:ascii="Times New Roman" w:hAnsi="Times New Roman" w:cs="Times New Roman"/>
          <w:sz w:val="28"/>
          <w:szCs w:val="28"/>
        </w:rPr>
        <w:lastRenderedPageBreak/>
        <w:t xml:space="preserve">Реализация проекта запланирована на основе ввода двух систем, «антивандальной» и «стандартной». </w:t>
      </w:r>
    </w:p>
    <w:p w14:paraId="70F886A6" w14:textId="2C5AA9E9" w:rsidR="008400A3" w:rsidRPr="008400A3" w:rsidRDefault="008400A3" w:rsidP="0040328F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0A3">
        <w:rPr>
          <w:rFonts w:ascii="Times New Roman" w:hAnsi="Times New Roman" w:cs="Times New Roman"/>
          <w:sz w:val="28"/>
          <w:szCs w:val="28"/>
        </w:rPr>
        <w:t xml:space="preserve">Для «антивандальной» системы используется локальный сметный расчет </w:t>
      </w:r>
      <w:r w:rsidR="00C073EF">
        <w:rPr>
          <w:rFonts w:ascii="Times New Roman" w:hAnsi="Times New Roman" w:cs="Times New Roman"/>
          <w:sz w:val="28"/>
          <w:szCs w:val="28"/>
        </w:rPr>
        <w:br/>
      </w:r>
      <w:r w:rsidRPr="008400A3">
        <w:rPr>
          <w:rFonts w:ascii="Times New Roman" w:hAnsi="Times New Roman" w:cs="Times New Roman"/>
          <w:sz w:val="28"/>
          <w:szCs w:val="28"/>
        </w:rPr>
        <w:t>на</w:t>
      </w:r>
      <w:r w:rsidR="00C073EF">
        <w:rPr>
          <w:rFonts w:ascii="Times New Roman" w:hAnsi="Times New Roman" w:cs="Times New Roman"/>
          <w:sz w:val="28"/>
          <w:szCs w:val="28"/>
        </w:rPr>
        <w:t xml:space="preserve"> </w:t>
      </w:r>
      <w:r w:rsidRPr="008400A3">
        <w:rPr>
          <w:rFonts w:ascii="Times New Roman" w:hAnsi="Times New Roman" w:cs="Times New Roman"/>
          <w:sz w:val="28"/>
          <w:szCs w:val="28"/>
        </w:rPr>
        <w:t>типовой одноэтажный 8-квартирный дом, в расчет включена также установка общедомового прибора учета (</w:t>
      </w:r>
      <w:r w:rsidRPr="00D30F72">
        <w:rPr>
          <w:rFonts w:ascii="Times New Roman" w:hAnsi="Times New Roman" w:cs="Times New Roman"/>
          <w:sz w:val="28"/>
          <w:szCs w:val="28"/>
        </w:rPr>
        <w:t xml:space="preserve">Приложение 1 к пояснительной </w:t>
      </w:r>
      <w:r w:rsidRPr="008400A3">
        <w:rPr>
          <w:rFonts w:ascii="Times New Roman" w:hAnsi="Times New Roman" w:cs="Times New Roman"/>
          <w:sz w:val="28"/>
          <w:szCs w:val="28"/>
        </w:rPr>
        <w:t>записке</w:t>
      </w:r>
      <w:r w:rsidR="00191354">
        <w:rPr>
          <w:rFonts w:ascii="Times New Roman" w:hAnsi="Times New Roman" w:cs="Times New Roman"/>
          <w:sz w:val="28"/>
          <w:szCs w:val="28"/>
        </w:rPr>
        <w:t xml:space="preserve">) </w:t>
      </w:r>
      <w:r w:rsidRPr="008400A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52781B" w14:textId="1579E694" w:rsidR="008400A3" w:rsidRPr="00387191" w:rsidRDefault="008400A3" w:rsidP="0040328F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0A3">
        <w:rPr>
          <w:rFonts w:ascii="Times New Roman" w:hAnsi="Times New Roman" w:cs="Times New Roman"/>
          <w:sz w:val="28"/>
          <w:szCs w:val="28"/>
        </w:rPr>
        <w:t xml:space="preserve">Для «стандартной» системы используется локальный сметный расчет на площадку МКД из 4-х </w:t>
      </w:r>
      <w:r w:rsidRPr="00387191">
        <w:rPr>
          <w:rFonts w:ascii="Times New Roman" w:hAnsi="Times New Roman" w:cs="Times New Roman"/>
          <w:sz w:val="28"/>
          <w:szCs w:val="28"/>
        </w:rPr>
        <w:t>приборов учета, общедомовые приборы учета рассчитываются отдельно (Приложение 2 к по</w:t>
      </w:r>
      <w:r w:rsidR="00C073EF" w:rsidRPr="00387191">
        <w:rPr>
          <w:rFonts w:ascii="Times New Roman" w:hAnsi="Times New Roman" w:cs="Times New Roman"/>
          <w:sz w:val="28"/>
          <w:szCs w:val="28"/>
        </w:rPr>
        <w:t>яснитель</w:t>
      </w:r>
      <w:r w:rsidR="00191354" w:rsidRPr="00387191">
        <w:rPr>
          <w:rFonts w:ascii="Times New Roman" w:hAnsi="Times New Roman" w:cs="Times New Roman"/>
          <w:sz w:val="28"/>
          <w:szCs w:val="28"/>
        </w:rPr>
        <w:t>ной записке).</w:t>
      </w:r>
    </w:p>
    <w:p w14:paraId="3BD66991" w14:textId="32145D0E" w:rsidR="008400A3" w:rsidRPr="00387191" w:rsidRDefault="008400A3" w:rsidP="0040328F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191">
        <w:rPr>
          <w:rFonts w:ascii="Times New Roman" w:hAnsi="Times New Roman" w:cs="Times New Roman"/>
          <w:sz w:val="28"/>
          <w:szCs w:val="28"/>
        </w:rPr>
        <w:t>Для «стандартной» системы в части общедомовых приборов учета используется локальный сметный расчет, где применен средний коэффициент в 1,5 общедомовых прибора учета на один многоэтажный дом (Приложение 3 к пояснительной записке).</w:t>
      </w:r>
    </w:p>
    <w:p w14:paraId="2B9CBDA3" w14:textId="4C811955" w:rsidR="008400A3" w:rsidRPr="008C6073" w:rsidRDefault="008400A3" w:rsidP="0040328F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191">
        <w:rPr>
          <w:rFonts w:ascii="Times New Roman" w:hAnsi="Times New Roman" w:cs="Times New Roman"/>
          <w:sz w:val="28"/>
          <w:szCs w:val="28"/>
        </w:rPr>
        <w:t>Стоимость установки базовых станций рассчитана отдельно, исходя из норматива 1 базовая станция на 150 индивидуальных приборов учета, локальный сметный расчет представлен в Приложении 4 к пояснительной записке</w:t>
      </w:r>
      <w:r w:rsidR="00191354" w:rsidRPr="00387191">
        <w:rPr>
          <w:rFonts w:ascii="Times New Roman" w:hAnsi="Times New Roman" w:cs="Times New Roman"/>
          <w:sz w:val="28"/>
          <w:szCs w:val="28"/>
        </w:rPr>
        <w:t>.</w:t>
      </w:r>
      <w:r w:rsidRPr="00387191">
        <w:rPr>
          <w:rFonts w:ascii="Times New Roman" w:hAnsi="Times New Roman" w:cs="Times New Roman"/>
          <w:sz w:val="28"/>
          <w:szCs w:val="28"/>
        </w:rPr>
        <w:t xml:space="preserve"> </w:t>
      </w:r>
      <w:r w:rsidR="00400DBD" w:rsidRPr="00387191">
        <w:rPr>
          <w:rFonts w:ascii="Times New Roman" w:hAnsi="Times New Roman" w:cs="Times New Roman"/>
          <w:sz w:val="28"/>
          <w:szCs w:val="28"/>
        </w:rPr>
        <w:t xml:space="preserve">При планировании учтены уже установленные базовые станции, частичное </w:t>
      </w:r>
      <w:r w:rsidR="00400DBD" w:rsidRPr="008C6073">
        <w:rPr>
          <w:rFonts w:ascii="Times New Roman" w:hAnsi="Times New Roman" w:cs="Times New Roman"/>
          <w:sz w:val="28"/>
          <w:szCs w:val="28"/>
        </w:rPr>
        <w:t xml:space="preserve">перекрытие зон действия базовых станций в соседних домах и улицах с учетом уже установленных. Примерный расчет составляет 150 ПУ на 1 БС, окончательный возможен только по итогам </w:t>
      </w:r>
      <w:proofErr w:type="spellStart"/>
      <w:r w:rsidR="00400DBD" w:rsidRPr="008C6073">
        <w:rPr>
          <w:rFonts w:ascii="Times New Roman" w:hAnsi="Times New Roman" w:cs="Times New Roman"/>
          <w:sz w:val="28"/>
          <w:szCs w:val="28"/>
        </w:rPr>
        <w:t>радиообследования</w:t>
      </w:r>
      <w:proofErr w:type="spellEnd"/>
      <w:r w:rsidR="00400DBD" w:rsidRPr="008C6073">
        <w:rPr>
          <w:rFonts w:ascii="Times New Roman" w:hAnsi="Times New Roman" w:cs="Times New Roman"/>
          <w:sz w:val="28"/>
          <w:szCs w:val="28"/>
        </w:rPr>
        <w:t>. Вместе с тем, фактический норматив, сложившийся в результате реализации ИП в 2023 и 2024 году, составляет в среднем за 2 года 91 ПУ на 1 БС. Следовательно, применение норматива в 150 ПУ на 1 БС, предложенного гарантирующим поставщиком, позволит сэкономить 30,09 млн. руб. за весь период реализации ИП.</w:t>
      </w:r>
    </w:p>
    <w:p w14:paraId="3723E783" w14:textId="024C8ECB" w:rsidR="008400A3" w:rsidRPr="008400A3" w:rsidRDefault="008400A3" w:rsidP="0040328F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0A3">
        <w:rPr>
          <w:rFonts w:ascii="Times New Roman" w:hAnsi="Times New Roman" w:cs="Times New Roman"/>
          <w:sz w:val="28"/>
          <w:szCs w:val="28"/>
        </w:rPr>
        <w:t>Локальные сметные расчеты составлены в программном комплексе «Гранд-Смета», на основании Сборников государс</w:t>
      </w:r>
      <w:r w:rsidR="0040328F">
        <w:rPr>
          <w:rFonts w:ascii="Times New Roman" w:hAnsi="Times New Roman" w:cs="Times New Roman"/>
          <w:sz w:val="28"/>
          <w:szCs w:val="28"/>
        </w:rPr>
        <w:t>твенных сметных нормативов. Для </w:t>
      </w:r>
      <w:r w:rsidRPr="008400A3">
        <w:rPr>
          <w:rFonts w:ascii="Times New Roman" w:hAnsi="Times New Roman" w:cs="Times New Roman"/>
          <w:sz w:val="28"/>
          <w:szCs w:val="28"/>
        </w:rPr>
        <w:t>формирования сметных расчетов использована следующая нормативная база:</w:t>
      </w:r>
    </w:p>
    <w:p w14:paraId="7775697F" w14:textId="1B20F234" w:rsidR="008400A3" w:rsidRPr="008400A3" w:rsidRDefault="008400A3" w:rsidP="0040328F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0A3">
        <w:rPr>
          <w:rFonts w:ascii="Times New Roman" w:hAnsi="Times New Roman" w:cs="Times New Roman"/>
          <w:sz w:val="28"/>
          <w:szCs w:val="28"/>
        </w:rPr>
        <w:t>- приказы Минстроя России от 30.12.2021 № 1046/</w:t>
      </w:r>
      <w:proofErr w:type="spellStart"/>
      <w:proofErr w:type="gramStart"/>
      <w:r w:rsidRPr="008400A3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8400A3">
        <w:rPr>
          <w:rFonts w:ascii="Times New Roman" w:hAnsi="Times New Roman" w:cs="Times New Roman"/>
          <w:sz w:val="28"/>
          <w:szCs w:val="28"/>
        </w:rPr>
        <w:t>; от 04.08.2020 № 421/</w:t>
      </w:r>
      <w:proofErr w:type="spellStart"/>
      <w:r w:rsidRPr="008400A3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8400A3">
        <w:rPr>
          <w:rFonts w:ascii="Times New Roman" w:hAnsi="Times New Roman" w:cs="Times New Roman"/>
          <w:sz w:val="28"/>
          <w:szCs w:val="28"/>
        </w:rPr>
        <w:t>; от 21.12.2020 № 812/</w:t>
      </w:r>
      <w:proofErr w:type="spellStart"/>
      <w:r w:rsidRPr="008400A3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8400A3">
        <w:rPr>
          <w:rFonts w:ascii="Times New Roman" w:hAnsi="Times New Roman" w:cs="Times New Roman"/>
          <w:sz w:val="28"/>
          <w:szCs w:val="28"/>
        </w:rPr>
        <w:t>; от 11.12.2020 № 774/</w:t>
      </w:r>
      <w:proofErr w:type="spellStart"/>
      <w:r w:rsidRPr="008400A3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8400A3">
        <w:rPr>
          <w:rFonts w:ascii="Times New Roman" w:hAnsi="Times New Roman" w:cs="Times New Roman"/>
          <w:sz w:val="28"/>
          <w:szCs w:val="28"/>
        </w:rPr>
        <w:t>; от 02.08.2023 № </w:t>
      </w:r>
      <w:r w:rsidR="00C8706F">
        <w:rPr>
          <w:rFonts w:ascii="Times New Roman" w:hAnsi="Times New Roman" w:cs="Times New Roman"/>
          <w:sz w:val="28"/>
          <w:szCs w:val="28"/>
        </w:rPr>
        <w:t>551/</w:t>
      </w:r>
      <w:proofErr w:type="spellStart"/>
      <w:r w:rsidR="00C8706F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="00C8706F">
        <w:rPr>
          <w:rFonts w:ascii="Times New Roman" w:hAnsi="Times New Roman" w:cs="Times New Roman"/>
          <w:sz w:val="28"/>
          <w:szCs w:val="28"/>
        </w:rPr>
        <w:t>; от </w:t>
      </w:r>
      <w:r w:rsidRPr="008400A3">
        <w:rPr>
          <w:rFonts w:ascii="Times New Roman" w:hAnsi="Times New Roman" w:cs="Times New Roman"/>
          <w:sz w:val="28"/>
          <w:szCs w:val="28"/>
        </w:rPr>
        <w:t>14.11.2023 № 817/</w:t>
      </w:r>
      <w:proofErr w:type="spellStart"/>
      <w:r w:rsidRPr="008400A3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8400A3">
        <w:rPr>
          <w:rFonts w:ascii="Times New Roman" w:hAnsi="Times New Roman" w:cs="Times New Roman"/>
          <w:sz w:val="28"/>
          <w:szCs w:val="28"/>
        </w:rPr>
        <w:t>; от 16.02.2024 № 10</w:t>
      </w:r>
      <w:r w:rsidR="00C8706F">
        <w:rPr>
          <w:rFonts w:ascii="Times New Roman" w:hAnsi="Times New Roman" w:cs="Times New Roman"/>
          <w:sz w:val="28"/>
          <w:szCs w:val="28"/>
        </w:rPr>
        <w:t>2/</w:t>
      </w:r>
      <w:proofErr w:type="spellStart"/>
      <w:r w:rsidR="00C8706F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="00C8706F">
        <w:rPr>
          <w:rFonts w:ascii="Times New Roman" w:hAnsi="Times New Roman" w:cs="Times New Roman"/>
          <w:sz w:val="28"/>
          <w:szCs w:val="28"/>
        </w:rPr>
        <w:t>; от 13.05.2024 №323/</w:t>
      </w:r>
      <w:proofErr w:type="spellStart"/>
      <w:r w:rsidR="00C8706F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="00C8706F">
        <w:rPr>
          <w:rFonts w:ascii="Times New Roman" w:hAnsi="Times New Roman" w:cs="Times New Roman"/>
          <w:sz w:val="28"/>
          <w:szCs w:val="28"/>
        </w:rPr>
        <w:t>; от </w:t>
      </w:r>
      <w:r w:rsidRPr="008400A3">
        <w:rPr>
          <w:rFonts w:ascii="Times New Roman" w:hAnsi="Times New Roman" w:cs="Times New Roman"/>
          <w:sz w:val="28"/>
          <w:szCs w:val="28"/>
        </w:rPr>
        <w:t>09.08.2024 №524/</w:t>
      </w:r>
      <w:proofErr w:type="spellStart"/>
      <w:r w:rsidRPr="008400A3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8400A3">
        <w:rPr>
          <w:rFonts w:ascii="Times New Roman" w:hAnsi="Times New Roman" w:cs="Times New Roman"/>
          <w:sz w:val="28"/>
          <w:szCs w:val="28"/>
        </w:rPr>
        <w:t>; от 07.11.2024 №747/</w:t>
      </w:r>
      <w:proofErr w:type="spellStart"/>
      <w:r w:rsidRPr="008400A3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8400A3">
        <w:rPr>
          <w:rFonts w:ascii="Times New Roman" w:hAnsi="Times New Roman" w:cs="Times New Roman"/>
          <w:sz w:val="28"/>
          <w:szCs w:val="28"/>
        </w:rPr>
        <w:t>; 18.05.2022 г. № 378/</w:t>
      </w:r>
      <w:proofErr w:type="spellStart"/>
      <w:r w:rsidRPr="008400A3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8400A3">
        <w:rPr>
          <w:rFonts w:ascii="Times New Roman" w:hAnsi="Times New Roman" w:cs="Times New Roman"/>
          <w:sz w:val="28"/>
          <w:szCs w:val="28"/>
        </w:rPr>
        <w:t>; от 26.08. 2022 г. № 703/</w:t>
      </w:r>
      <w:proofErr w:type="spellStart"/>
      <w:r w:rsidRPr="008400A3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8400A3">
        <w:rPr>
          <w:rFonts w:ascii="Times New Roman" w:hAnsi="Times New Roman" w:cs="Times New Roman"/>
          <w:sz w:val="28"/>
          <w:szCs w:val="28"/>
        </w:rPr>
        <w:t>; от 26.10.2022 г. № 905/</w:t>
      </w:r>
      <w:proofErr w:type="spellStart"/>
      <w:proofErr w:type="gramStart"/>
      <w:r w:rsidRPr="008400A3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8400A3">
        <w:rPr>
          <w:rFonts w:ascii="Times New Roman" w:hAnsi="Times New Roman" w:cs="Times New Roman"/>
          <w:sz w:val="28"/>
          <w:szCs w:val="28"/>
        </w:rPr>
        <w:t>; от 27.12.2022 г. № 1133/</w:t>
      </w:r>
      <w:proofErr w:type="spellStart"/>
      <w:r w:rsidRPr="008400A3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8400A3">
        <w:rPr>
          <w:rFonts w:ascii="Times New Roman" w:hAnsi="Times New Roman" w:cs="Times New Roman"/>
          <w:sz w:val="28"/>
          <w:szCs w:val="28"/>
        </w:rPr>
        <w:t>; от 10.02. 2023 г. № 84/</w:t>
      </w:r>
      <w:proofErr w:type="spellStart"/>
      <w:r w:rsidRPr="008400A3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8400A3">
        <w:rPr>
          <w:rFonts w:ascii="Times New Roman" w:hAnsi="Times New Roman" w:cs="Times New Roman"/>
          <w:sz w:val="28"/>
          <w:szCs w:val="28"/>
        </w:rPr>
        <w:t>; от 11.05.2023 №335/</w:t>
      </w:r>
      <w:proofErr w:type="spellStart"/>
      <w:r w:rsidRPr="008400A3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8400A3">
        <w:rPr>
          <w:rFonts w:ascii="Times New Roman" w:hAnsi="Times New Roman" w:cs="Times New Roman"/>
          <w:sz w:val="28"/>
          <w:szCs w:val="28"/>
        </w:rPr>
        <w:t>; от 07.07.2022 № 557/</w:t>
      </w:r>
      <w:proofErr w:type="spellStart"/>
      <w:r w:rsidRPr="008400A3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8400A3">
        <w:rPr>
          <w:rFonts w:ascii="Times New Roman" w:hAnsi="Times New Roman" w:cs="Times New Roman"/>
          <w:sz w:val="28"/>
          <w:szCs w:val="28"/>
        </w:rPr>
        <w:t>; от </w:t>
      </w:r>
      <w:r w:rsidR="00C8706F">
        <w:rPr>
          <w:rFonts w:ascii="Times New Roman" w:hAnsi="Times New Roman" w:cs="Times New Roman"/>
          <w:sz w:val="28"/>
          <w:szCs w:val="28"/>
        </w:rPr>
        <w:t>02.09.2021 № </w:t>
      </w:r>
      <w:r w:rsidRPr="008400A3">
        <w:rPr>
          <w:rFonts w:ascii="Times New Roman" w:hAnsi="Times New Roman" w:cs="Times New Roman"/>
          <w:sz w:val="28"/>
          <w:szCs w:val="28"/>
        </w:rPr>
        <w:t>636/</w:t>
      </w:r>
      <w:proofErr w:type="spellStart"/>
      <w:r w:rsidRPr="008400A3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8400A3">
        <w:rPr>
          <w:rFonts w:ascii="Times New Roman" w:hAnsi="Times New Roman" w:cs="Times New Roman"/>
          <w:sz w:val="28"/>
          <w:szCs w:val="28"/>
        </w:rPr>
        <w:t>, от 26.07.2022 № 611/</w:t>
      </w:r>
      <w:proofErr w:type="spellStart"/>
      <w:r w:rsidRPr="008400A3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8400A3">
        <w:rPr>
          <w:rFonts w:ascii="Times New Roman" w:hAnsi="Times New Roman" w:cs="Times New Roman"/>
          <w:sz w:val="28"/>
          <w:szCs w:val="28"/>
        </w:rPr>
        <w:t>; от 22.04.2022 № 317/</w:t>
      </w:r>
      <w:proofErr w:type="spellStart"/>
      <w:r w:rsidRPr="008400A3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8400A3">
        <w:rPr>
          <w:rFonts w:ascii="Times New Roman" w:hAnsi="Times New Roman" w:cs="Times New Roman"/>
          <w:sz w:val="28"/>
          <w:szCs w:val="28"/>
        </w:rPr>
        <w:t>; от 02.08.2023 № 551/</w:t>
      </w:r>
      <w:proofErr w:type="spellStart"/>
      <w:r w:rsidRPr="008400A3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8400A3">
        <w:rPr>
          <w:rFonts w:ascii="Times New Roman" w:hAnsi="Times New Roman" w:cs="Times New Roman"/>
          <w:sz w:val="28"/>
          <w:szCs w:val="28"/>
        </w:rPr>
        <w:t>; от 14.11.2023 № 817</w:t>
      </w:r>
      <w:r w:rsidR="00C8706F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C8706F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="00C8706F">
        <w:rPr>
          <w:rFonts w:ascii="Times New Roman" w:hAnsi="Times New Roman" w:cs="Times New Roman"/>
          <w:sz w:val="28"/>
          <w:szCs w:val="28"/>
        </w:rPr>
        <w:t>; от 30.01.2024 № 55/</w:t>
      </w:r>
      <w:proofErr w:type="spellStart"/>
      <w:r w:rsidR="00C8706F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="00C8706F">
        <w:rPr>
          <w:rFonts w:ascii="Times New Roman" w:hAnsi="Times New Roman" w:cs="Times New Roman"/>
          <w:sz w:val="28"/>
          <w:szCs w:val="28"/>
        </w:rPr>
        <w:t xml:space="preserve">; </w:t>
      </w:r>
      <w:r w:rsidRPr="008400A3">
        <w:rPr>
          <w:rFonts w:ascii="Times New Roman" w:hAnsi="Times New Roman" w:cs="Times New Roman"/>
          <w:sz w:val="28"/>
          <w:szCs w:val="28"/>
        </w:rPr>
        <w:t>от </w:t>
      </w:r>
      <w:r w:rsidR="00C8706F">
        <w:rPr>
          <w:rFonts w:ascii="Times New Roman" w:hAnsi="Times New Roman" w:cs="Times New Roman"/>
          <w:sz w:val="28"/>
          <w:szCs w:val="28"/>
        </w:rPr>
        <w:t>16.02.2024 № 102/</w:t>
      </w:r>
      <w:proofErr w:type="spellStart"/>
      <w:r w:rsidR="00C8706F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="00C8706F">
        <w:rPr>
          <w:rFonts w:ascii="Times New Roman" w:hAnsi="Times New Roman" w:cs="Times New Roman"/>
          <w:sz w:val="28"/>
          <w:szCs w:val="28"/>
        </w:rPr>
        <w:t>;  от </w:t>
      </w:r>
      <w:r w:rsidRPr="008400A3">
        <w:rPr>
          <w:rFonts w:ascii="Times New Roman" w:hAnsi="Times New Roman" w:cs="Times New Roman"/>
          <w:sz w:val="28"/>
          <w:szCs w:val="28"/>
        </w:rPr>
        <w:t>13.05.2024 №323/</w:t>
      </w:r>
      <w:proofErr w:type="spellStart"/>
      <w:proofErr w:type="gramStart"/>
      <w:r w:rsidRPr="008400A3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8400A3">
        <w:rPr>
          <w:rFonts w:ascii="Times New Roman" w:hAnsi="Times New Roman" w:cs="Times New Roman"/>
          <w:sz w:val="28"/>
          <w:szCs w:val="28"/>
        </w:rPr>
        <w:t>; от 09.08.2024 №524/</w:t>
      </w:r>
      <w:proofErr w:type="spellStart"/>
      <w:r w:rsidRPr="008400A3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8400A3">
        <w:rPr>
          <w:rFonts w:ascii="Times New Roman" w:hAnsi="Times New Roman" w:cs="Times New Roman"/>
          <w:sz w:val="28"/>
          <w:szCs w:val="28"/>
        </w:rPr>
        <w:t>; от </w:t>
      </w:r>
      <w:r w:rsidR="00C8706F">
        <w:rPr>
          <w:rFonts w:ascii="Times New Roman" w:hAnsi="Times New Roman" w:cs="Times New Roman"/>
          <w:sz w:val="28"/>
          <w:szCs w:val="28"/>
        </w:rPr>
        <w:t>07.11.2024 №747/</w:t>
      </w:r>
      <w:proofErr w:type="spellStart"/>
      <w:r w:rsidR="00C8706F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="00C8706F">
        <w:rPr>
          <w:rFonts w:ascii="Times New Roman" w:hAnsi="Times New Roman" w:cs="Times New Roman"/>
          <w:sz w:val="28"/>
          <w:szCs w:val="28"/>
        </w:rPr>
        <w:t>; от </w:t>
      </w:r>
      <w:r w:rsidRPr="008400A3">
        <w:rPr>
          <w:rFonts w:ascii="Times New Roman" w:hAnsi="Times New Roman" w:cs="Times New Roman"/>
          <w:sz w:val="28"/>
          <w:szCs w:val="28"/>
        </w:rPr>
        <w:t>20.02.2024 №06-пр32/24; от 20.02.2024 №06-пр32/24;</w:t>
      </w:r>
    </w:p>
    <w:p w14:paraId="6E5D3654" w14:textId="77777777" w:rsidR="008400A3" w:rsidRPr="008400A3" w:rsidRDefault="008400A3" w:rsidP="0040328F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0A3">
        <w:rPr>
          <w:rFonts w:ascii="Times New Roman" w:hAnsi="Times New Roman" w:cs="Times New Roman"/>
          <w:sz w:val="28"/>
          <w:szCs w:val="28"/>
        </w:rPr>
        <w:t>- письмо Минстроя России от 25.11.2024 № 69894-ИФ/09.</w:t>
      </w:r>
    </w:p>
    <w:p w14:paraId="08FA24D6" w14:textId="47EB8FDE" w:rsidR="008400A3" w:rsidRPr="008400A3" w:rsidRDefault="008400A3" w:rsidP="0040328F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0A3">
        <w:rPr>
          <w:rFonts w:ascii="Times New Roman" w:hAnsi="Times New Roman" w:cs="Times New Roman"/>
          <w:sz w:val="28"/>
          <w:szCs w:val="28"/>
        </w:rPr>
        <w:lastRenderedPageBreak/>
        <w:t>Расчет нормативов предельного объема финансовых потребностей произведен на основе пункта 32 (2) Основ ценообразования, с использованием стандартизированной тарифной ставки С8 на 2025 год по Республике Бурятия, утвержденной Приказом РСТ РБ №</w:t>
      </w:r>
      <w:r w:rsidR="00C8706F">
        <w:rPr>
          <w:rFonts w:ascii="Times New Roman" w:hAnsi="Times New Roman" w:cs="Times New Roman"/>
          <w:sz w:val="28"/>
          <w:szCs w:val="28"/>
        </w:rPr>
        <w:t xml:space="preserve"> </w:t>
      </w:r>
      <w:r w:rsidRPr="008400A3">
        <w:rPr>
          <w:rFonts w:ascii="Times New Roman" w:hAnsi="Times New Roman" w:cs="Times New Roman"/>
          <w:sz w:val="28"/>
          <w:szCs w:val="28"/>
        </w:rPr>
        <w:t>1/27 от 06.12.2024 (Приложение 5 к пояснительной записке).</w:t>
      </w:r>
    </w:p>
    <w:p w14:paraId="7F63E401" w14:textId="1B8AEBF9" w:rsidR="008400A3" w:rsidRPr="008400A3" w:rsidRDefault="008400A3" w:rsidP="0040328F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0A3">
        <w:rPr>
          <w:rFonts w:ascii="Times New Roman" w:hAnsi="Times New Roman" w:cs="Times New Roman"/>
          <w:sz w:val="28"/>
          <w:szCs w:val="28"/>
        </w:rPr>
        <w:t>Согласно пункту 87 Основ ценообразования при определении размера стандартизированной тарифной ставки на покрытие расходов на обеспечение средствами коммерческого учета электрической энергии (мощности) учитываются стоимости: прибора учета, материалов, трансформаторов, монтажных работ</w:t>
      </w:r>
      <w:r w:rsidR="0040328F">
        <w:rPr>
          <w:rFonts w:ascii="Times New Roman" w:hAnsi="Times New Roman" w:cs="Times New Roman"/>
          <w:sz w:val="28"/>
          <w:szCs w:val="28"/>
        </w:rPr>
        <w:t xml:space="preserve"> по </w:t>
      </w:r>
      <w:r w:rsidRPr="008400A3">
        <w:rPr>
          <w:rFonts w:ascii="Times New Roman" w:hAnsi="Times New Roman" w:cs="Times New Roman"/>
          <w:sz w:val="28"/>
          <w:szCs w:val="28"/>
        </w:rPr>
        <w:t xml:space="preserve">установке приборов учета, пусконаладочных работ. </w:t>
      </w:r>
    </w:p>
    <w:p w14:paraId="362EF865" w14:textId="11078544" w:rsidR="008400A3" w:rsidRPr="008400A3" w:rsidRDefault="008400A3" w:rsidP="0040328F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0A3">
        <w:rPr>
          <w:rFonts w:ascii="Times New Roman" w:hAnsi="Times New Roman" w:cs="Times New Roman"/>
          <w:sz w:val="28"/>
          <w:szCs w:val="28"/>
        </w:rPr>
        <w:t>Для сравнения стоимости «антивандальной» системы с нормативом предельного объема финансовых потребностей используются позиции 6, 7, 9, 10, 11, 12, 15, 16, 17, 18, 19, 44 из локального сметного расчета, представленного в Прило</w:t>
      </w:r>
      <w:r w:rsidR="00191354">
        <w:rPr>
          <w:rFonts w:ascii="Times New Roman" w:hAnsi="Times New Roman" w:cs="Times New Roman"/>
          <w:sz w:val="28"/>
          <w:szCs w:val="28"/>
        </w:rPr>
        <w:t>жении 1 к пояснительной записке.</w:t>
      </w:r>
    </w:p>
    <w:p w14:paraId="42FC0240" w14:textId="3EC1D579" w:rsidR="008400A3" w:rsidRPr="008400A3" w:rsidRDefault="008400A3" w:rsidP="0040328F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0A3">
        <w:rPr>
          <w:rFonts w:ascii="Times New Roman" w:hAnsi="Times New Roman" w:cs="Times New Roman"/>
          <w:sz w:val="28"/>
          <w:szCs w:val="28"/>
        </w:rPr>
        <w:t>Для сравнения стоимости «стандартной» системы в части индивидуальных приборов учета с нормативом предельного объема финансовых потребностей используются позиции 5, 6, 7, 8, 9, 10 из локального сметного расчета, представленного в Приложении 2 к по</w:t>
      </w:r>
      <w:r w:rsidR="00C073EF">
        <w:rPr>
          <w:rFonts w:ascii="Times New Roman" w:hAnsi="Times New Roman" w:cs="Times New Roman"/>
          <w:sz w:val="28"/>
          <w:szCs w:val="28"/>
        </w:rPr>
        <w:t>яснительной записке</w:t>
      </w:r>
      <w:r w:rsidR="00191354">
        <w:rPr>
          <w:rFonts w:ascii="Times New Roman" w:hAnsi="Times New Roman" w:cs="Times New Roman"/>
          <w:sz w:val="28"/>
          <w:szCs w:val="28"/>
        </w:rPr>
        <w:t xml:space="preserve">. </w:t>
      </w:r>
      <w:r w:rsidR="00C073E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8EF16A2" w14:textId="333D876A" w:rsidR="008400A3" w:rsidRPr="008400A3" w:rsidRDefault="008400A3" w:rsidP="0040328F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0A3">
        <w:rPr>
          <w:rFonts w:ascii="Times New Roman" w:hAnsi="Times New Roman" w:cs="Times New Roman"/>
          <w:sz w:val="28"/>
          <w:szCs w:val="28"/>
        </w:rPr>
        <w:t>Для сравнения стоимости «стандартной» системы в части общедомовых приборов учета с нормативом предельного объема финансовых потребностей используются позиции 5, 6, 7, 9, 10, 11 из локального сметного расчета, представленного в Приложении 3 к пояснительной записке</w:t>
      </w:r>
      <w:r w:rsidR="00191354">
        <w:rPr>
          <w:rFonts w:ascii="Times New Roman" w:hAnsi="Times New Roman" w:cs="Times New Roman"/>
          <w:sz w:val="28"/>
          <w:szCs w:val="28"/>
        </w:rPr>
        <w:t xml:space="preserve">. </w:t>
      </w:r>
      <w:r w:rsidRPr="008400A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7442655" w14:textId="7690106C" w:rsidR="008400A3" w:rsidRPr="00387191" w:rsidRDefault="008400A3" w:rsidP="0040328F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191">
        <w:rPr>
          <w:rFonts w:ascii="Times New Roman" w:hAnsi="Times New Roman" w:cs="Times New Roman"/>
          <w:sz w:val="28"/>
          <w:szCs w:val="28"/>
        </w:rPr>
        <w:t xml:space="preserve">Остальные позиции из локальных сметных расчетов из Приложений 1-3 </w:t>
      </w:r>
      <w:r w:rsidR="00C073EF" w:rsidRPr="00387191">
        <w:rPr>
          <w:rFonts w:ascii="Times New Roman" w:hAnsi="Times New Roman" w:cs="Times New Roman"/>
          <w:sz w:val="28"/>
          <w:szCs w:val="28"/>
        </w:rPr>
        <w:br/>
      </w:r>
      <w:r w:rsidRPr="00387191">
        <w:rPr>
          <w:rFonts w:ascii="Times New Roman" w:hAnsi="Times New Roman" w:cs="Times New Roman"/>
          <w:sz w:val="28"/>
          <w:szCs w:val="28"/>
        </w:rPr>
        <w:t>к</w:t>
      </w:r>
      <w:r w:rsidR="00C073EF" w:rsidRPr="00387191">
        <w:rPr>
          <w:rFonts w:ascii="Times New Roman" w:hAnsi="Times New Roman" w:cs="Times New Roman"/>
          <w:sz w:val="28"/>
          <w:szCs w:val="28"/>
        </w:rPr>
        <w:t xml:space="preserve"> </w:t>
      </w:r>
      <w:r w:rsidRPr="00387191">
        <w:rPr>
          <w:rFonts w:ascii="Times New Roman" w:hAnsi="Times New Roman" w:cs="Times New Roman"/>
          <w:sz w:val="28"/>
          <w:szCs w:val="28"/>
        </w:rPr>
        <w:t xml:space="preserve">пояснительной записке, а также локальный сметный расчет на монтаж базовой станции из Приложения 4 к пояснительной записке, не входят </w:t>
      </w:r>
      <w:r w:rsidR="00C073EF" w:rsidRPr="00387191">
        <w:rPr>
          <w:rFonts w:ascii="Times New Roman" w:hAnsi="Times New Roman" w:cs="Times New Roman"/>
          <w:sz w:val="28"/>
          <w:szCs w:val="28"/>
        </w:rPr>
        <w:br/>
      </w:r>
      <w:r w:rsidRPr="00387191">
        <w:rPr>
          <w:rFonts w:ascii="Times New Roman" w:hAnsi="Times New Roman" w:cs="Times New Roman"/>
          <w:sz w:val="28"/>
          <w:szCs w:val="28"/>
        </w:rPr>
        <w:t>в</w:t>
      </w:r>
      <w:r w:rsidR="00C073EF" w:rsidRPr="00387191">
        <w:rPr>
          <w:rFonts w:ascii="Times New Roman" w:hAnsi="Times New Roman" w:cs="Times New Roman"/>
          <w:sz w:val="28"/>
          <w:szCs w:val="28"/>
        </w:rPr>
        <w:t xml:space="preserve"> </w:t>
      </w:r>
      <w:r w:rsidRPr="00387191">
        <w:rPr>
          <w:rFonts w:ascii="Times New Roman" w:hAnsi="Times New Roman" w:cs="Times New Roman"/>
          <w:sz w:val="28"/>
          <w:szCs w:val="28"/>
        </w:rPr>
        <w:t>расчет при определении размера стандартизированной тарифной ставки. Сравнение локальных сметных расчетов с нормативом предельного объема финансовых потребностей на 2026 год представлено в Приложении 6 к пояснительной записке.</w:t>
      </w:r>
    </w:p>
    <w:p w14:paraId="001683B3" w14:textId="77777777" w:rsidR="008400A3" w:rsidRPr="008400A3" w:rsidRDefault="008400A3" w:rsidP="00C8706F">
      <w:pPr>
        <w:pStyle w:val="af0"/>
        <w:spacing w:before="120" w:after="0" w:line="283" w:lineRule="auto"/>
        <w:ind w:left="567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 w:rsidRPr="008400A3">
        <w:rPr>
          <w:rFonts w:ascii="Times New Roman" w:hAnsi="Times New Roman"/>
          <w:b/>
          <w:sz w:val="28"/>
          <w:szCs w:val="28"/>
        </w:rPr>
        <w:t xml:space="preserve">Затраты на инвестиционный проект </w:t>
      </w:r>
    </w:p>
    <w:p w14:paraId="7AC711BC" w14:textId="77777777" w:rsidR="008400A3" w:rsidRPr="008400A3" w:rsidRDefault="008400A3" w:rsidP="0040328F">
      <w:pPr>
        <w:pStyle w:val="af0"/>
        <w:spacing w:after="0" w:line="283" w:lineRule="auto"/>
        <w:ind w:left="567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 w:rsidRPr="008400A3">
        <w:rPr>
          <w:rFonts w:ascii="Times New Roman" w:hAnsi="Times New Roman"/>
          <w:b/>
          <w:sz w:val="28"/>
          <w:szCs w:val="28"/>
        </w:rPr>
        <w:t xml:space="preserve">на основании локальных сметных расчетов </w:t>
      </w:r>
    </w:p>
    <w:p w14:paraId="420063D7" w14:textId="271E0612" w:rsidR="008400A3" w:rsidRPr="008400A3" w:rsidRDefault="008400A3" w:rsidP="0040328F">
      <w:pPr>
        <w:pStyle w:val="af0"/>
        <w:spacing w:after="0" w:line="283" w:lineRule="auto"/>
        <w:ind w:left="567"/>
        <w:contextualSpacing w:val="0"/>
        <w:jc w:val="right"/>
        <w:rPr>
          <w:rFonts w:ascii="Times New Roman" w:hAnsi="Times New Roman"/>
          <w:sz w:val="28"/>
          <w:szCs w:val="28"/>
        </w:rPr>
      </w:pPr>
      <w:r w:rsidRPr="008400A3">
        <w:rPr>
          <w:rFonts w:ascii="Times New Roman" w:hAnsi="Times New Roman"/>
          <w:sz w:val="28"/>
          <w:szCs w:val="28"/>
        </w:rPr>
        <w:t xml:space="preserve">Таблица </w:t>
      </w:r>
      <w:r w:rsidR="00BB2472">
        <w:rPr>
          <w:rFonts w:ascii="Times New Roman" w:hAnsi="Times New Roman"/>
          <w:sz w:val="28"/>
          <w:szCs w:val="28"/>
        </w:rPr>
        <w:t>5</w:t>
      </w:r>
    </w:p>
    <w:p w14:paraId="2403110A" w14:textId="77777777" w:rsidR="008400A3" w:rsidRPr="008400A3" w:rsidRDefault="008400A3" w:rsidP="0040328F">
      <w:pPr>
        <w:pStyle w:val="af0"/>
        <w:spacing w:after="0" w:line="283" w:lineRule="auto"/>
        <w:ind w:left="567"/>
        <w:contextualSpacing w:val="0"/>
        <w:jc w:val="right"/>
        <w:rPr>
          <w:rFonts w:ascii="Times New Roman" w:hAnsi="Times New Roman"/>
          <w:sz w:val="28"/>
          <w:szCs w:val="28"/>
        </w:rPr>
      </w:pPr>
      <w:r w:rsidRPr="008400A3">
        <w:rPr>
          <w:rFonts w:ascii="Times New Roman" w:hAnsi="Times New Roman"/>
          <w:sz w:val="28"/>
          <w:szCs w:val="28"/>
        </w:rPr>
        <w:t>(млн. руб.)</w:t>
      </w:r>
    </w:p>
    <w:tbl>
      <w:tblPr>
        <w:tblW w:w="98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2473"/>
        <w:gridCol w:w="1120"/>
        <w:gridCol w:w="1120"/>
        <w:gridCol w:w="1120"/>
        <w:gridCol w:w="1120"/>
        <w:gridCol w:w="1002"/>
        <w:gridCol w:w="1134"/>
      </w:tblGrid>
      <w:tr w:rsidR="008400A3" w:rsidRPr="008400A3" w14:paraId="2DB0D568" w14:textId="77777777" w:rsidTr="00C073EF">
        <w:trPr>
          <w:cantSplit/>
          <w:trHeight w:val="282"/>
          <w:tblHeader/>
          <w:jc w:val="center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16F9F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400A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№ </w:t>
            </w:r>
            <w:r w:rsidRPr="008400A3">
              <w:rPr>
                <w:rFonts w:ascii="Times New Roman" w:hAnsi="Times New Roman" w:cs="Times New Roman"/>
                <w:b/>
                <w:bCs/>
                <w:color w:val="000000"/>
              </w:rPr>
              <w:br/>
            </w:r>
            <w:proofErr w:type="gramStart"/>
            <w:r w:rsidRPr="008400A3">
              <w:rPr>
                <w:rFonts w:ascii="Times New Roman" w:hAnsi="Times New Roman" w:cs="Times New Roman"/>
                <w:b/>
                <w:bCs/>
                <w:color w:val="000000"/>
              </w:rPr>
              <w:t>п</w:t>
            </w:r>
            <w:proofErr w:type="gramEnd"/>
            <w:r w:rsidRPr="008400A3">
              <w:rPr>
                <w:rFonts w:ascii="Times New Roman" w:hAnsi="Times New Roman" w:cs="Times New Roman"/>
                <w:b/>
                <w:bCs/>
                <w:color w:val="000000"/>
              </w:rPr>
              <w:t>/п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3E913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400A3"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ИП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14E3B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400A3">
              <w:rPr>
                <w:rFonts w:ascii="Times New Roman" w:hAnsi="Times New Roman" w:cs="Times New Roman"/>
                <w:b/>
                <w:bCs/>
                <w:color w:val="000000"/>
              </w:rPr>
              <w:t>2026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2D61E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400A3">
              <w:rPr>
                <w:rFonts w:ascii="Times New Roman" w:hAnsi="Times New Roman" w:cs="Times New Roman"/>
                <w:b/>
                <w:bCs/>
                <w:color w:val="000000"/>
              </w:rPr>
              <w:t>2027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D2EF2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400A3">
              <w:rPr>
                <w:rFonts w:ascii="Times New Roman" w:hAnsi="Times New Roman" w:cs="Times New Roman"/>
                <w:b/>
                <w:bCs/>
                <w:color w:val="000000"/>
              </w:rPr>
              <w:t>2028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E9890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400A3">
              <w:rPr>
                <w:rFonts w:ascii="Times New Roman" w:hAnsi="Times New Roman" w:cs="Times New Roman"/>
                <w:b/>
                <w:bCs/>
                <w:color w:val="000000"/>
              </w:rPr>
              <w:t>2029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F8AF5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400A3">
              <w:rPr>
                <w:rFonts w:ascii="Times New Roman" w:hAnsi="Times New Roman" w:cs="Times New Roman"/>
                <w:b/>
                <w:bCs/>
                <w:color w:val="000000"/>
              </w:rPr>
              <w:t>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29527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8400A3">
              <w:rPr>
                <w:rFonts w:ascii="Times New Roman" w:hAnsi="Times New Roman" w:cs="Times New Roman"/>
                <w:b/>
                <w:bCs/>
                <w:color w:val="000000"/>
              </w:rPr>
              <w:t>2031</w:t>
            </w:r>
          </w:p>
        </w:tc>
      </w:tr>
      <w:tr w:rsidR="001E6855" w:rsidRPr="008C6073" w14:paraId="1DA70C79" w14:textId="77777777" w:rsidTr="00387191">
        <w:trPr>
          <w:trHeight w:val="288"/>
          <w:jc w:val="center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7C142" w14:textId="77777777" w:rsidR="001E6855" w:rsidRPr="008C6073" w:rsidRDefault="001E6855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C607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DEFF3" w14:textId="77777777" w:rsidR="001E6855" w:rsidRPr="008C6073" w:rsidRDefault="001E6855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C6073">
              <w:rPr>
                <w:rFonts w:ascii="Times New Roman" w:hAnsi="Times New Roman" w:cs="Times New Roman"/>
                <w:color w:val="000000"/>
              </w:rPr>
              <w:t>Создание ИСУЭ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AF134" w14:textId="2EDE0DAE" w:rsidR="001E6855" w:rsidRPr="001E6855" w:rsidRDefault="001E6855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  <w:color w:val="000000"/>
                <w:lang w:val="en-US"/>
              </w:rPr>
            </w:pPr>
            <w:r w:rsidRPr="001E6855">
              <w:rPr>
                <w:rFonts w:ascii="Times New Roman" w:hAnsi="Times New Roman" w:cs="Times New Roman"/>
                <w:bCs/>
                <w:color w:val="000000"/>
              </w:rPr>
              <w:t>111,98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42D02" w14:textId="2983C9BF" w:rsidR="001E6855" w:rsidRPr="001E6855" w:rsidRDefault="001E6855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1E6855">
              <w:rPr>
                <w:rFonts w:ascii="Times New Roman" w:hAnsi="Times New Roman" w:cs="Times New Roman"/>
                <w:bCs/>
                <w:color w:val="000000"/>
              </w:rPr>
              <w:t>182,10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FA3C1" w14:textId="7BC68B11" w:rsidR="001E6855" w:rsidRPr="001E6855" w:rsidRDefault="001E6855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  <w:color w:val="000000"/>
                <w:lang w:val="en-US"/>
              </w:rPr>
            </w:pPr>
            <w:r w:rsidRPr="001E6855">
              <w:rPr>
                <w:rFonts w:ascii="Times New Roman" w:hAnsi="Times New Roman" w:cs="Times New Roman"/>
                <w:bCs/>
                <w:color w:val="000000"/>
              </w:rPr>
              <w:t>229,69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A1108" w14:textId="36985F29" w:rsidR="001E6855" w:rsidRPr="001E6855" w:rsidRDefault="001E6855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1E6855">
              <w:rPr>
                <w:rFonts w:ascii="Times New Roman" w:hAnsi="Times New Roman" w:cs="Times New Roman"/>
                <w:bCs/>
                <w:color w:val="000000"/>
              </w:rPr>
              <w:t>233,52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C4BBB" w14:textId="7C781E45" w:rsidR="001E6855" w:rsidRPr="001E6855" w:rsidRDefault="001E6855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1E6855">
              <w:rPr>
                <w:rFonts w:ascii="Times New Roman" w:hAnsi="Times New Roman" w:cs="Times New Roman"/>
                <w:bCs/>
                <w:color w:val="000000"/>
              </w:rPr>
              <w:t>231,73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20719" w14:textId="35C01CEB" w:rsidR="001E6855" w:rsidRPr="001E6855" w:rsidRDefault="001E6855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1E6855">
              <w:rPr>
                <w:rFonts w:ascii="Times New Roman" w:hAnsi="Times New Roman" w:cs="Times New Roman"/>
                <w:bCs/>
                <w:color w:val="000000"/>
              </w:rPr>
              <w:t>311,24</w:t>
            </w:r>
          </w:p>
        </w:tc>
      </w:tr>
    </w:tbl>
    <w:p w14:paraId="18918565" w14:textId="0F582188" w:rsidR="008400A3" w:rsidRPr="008400A3" w:rsidRDefault="008400A3" w:rsidP="00C8706F">
      <w:pPr>
        <w:spacing w:before="120"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073">
        <w:rPr>
          <w:rFonts w:ascii="Times New Roman" w:hAnsi="Times New Roman" w:cs="Times New Roman"/>
          <w:sz w:val="28"/>
          <w:szCs w:val="28"/>
        </w:rPr>
        <w:t xml:space="preserve">Всего стоимость проекта на период 2026-2031 гг. составила </w:t>
      </w:r>
      <w:r w:rsidR="00973EA6">
        <w:rPr>
          <w:rFonts w:ascii="Times New Roman" w:hAnsi="Times New Roman" w:cs="Times New Roman"/>
          <w:sz w:val="28"/>
          <w:szCs w:val="28"/>
        </w:rPr>
        <w:t>1</w:t>
      </w:r>
      <w:r w:rsidR="001E6855">
        <w:rPr>
          <w:rFonts w:ascii="Times New Roman" w:hAnsi="Times New Roman" w:cs="Times New Roman"/>
          <w:sz w:val="28"/>
          <w:szCs w:val="28"/>
        </w:rPr>
        <w:t>300,26</w:t>
      </w:r>
      <w:bookmarkStart w:id="1" w:name="_GoBack"/>
      <w:bookmarkEnd w:id="1"/>
      <w:r w:rsidRPr="008C6073">
        <w:rPr>
          <w:rFonts w:ascii="Times New Roman" w:hAnsi="Times New Roman" w:cs="Times New Roman"/>
          <w:sz w:val="28"/>
          <w:szCs w:val="28"/>
        </w:rPr>
        <w:t xml:space="preserve"> млн</w:t>
      </w:r>
      <w:r w:rsidRPr="008400A3">
        <w:rPr>
          <w:rFonts w:ascii="Times New Roman" w:hAnsi="Times New Roman" w:cs="Times New Roman"/>
          <w:sz w:val="28"/>
          <w:szCs w:val="28"/>
        </w:rPr>
        <w:t>. рублей без учёта НДС.</w:t>
      </w:r>
    </w:p>
    <w:p w14:paraId="21B73FBF" w14:textId="77777777" w:rsidR="008400A3" w:rsidRPr="008400A3" w:rsidRDefault="008400A3" w:rsidP="0040328F">
      <w:pPr>
        <w:spacing w:after="0" w:line="283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E1543E1" w14:textId="77777777" w:rsidR="008400A3" w:rsidRPr="008400A3" w:rsidRDefault="008400A3" w:rsidP="00F704E9">
      <w:pPr>
        <w:numPr>
          <w:ilvl w:val="0"/>
          <w:numId w:val="29"/>
        </w:numPr>
        <w:spacing w:after="0" w:line="283" w:lineRule="auto"/>
        <w:ind w:left="357" w:hanging="3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00A3">
        <w:rPr>
          <w:rFonts w:ascii="Times New Roman" w:hAnsi="Times New Roman" w:cs="Times New Roman"/>
          <w:b/>
          <w:sz w:val="28"/>
          <w:szCs w:val="28"/>
        </w:rPr>
        <w:t xml:space="preserve">Проект № 2 «Приобретение автомобилей» (идентификатор инвестиционного проекта </w:t>
      </w:r>
      <w:r w:rsidRPr="008400A3">
        <w:rPr>
          <w:rFonts w:ascii="Times New Roman" w:hAnsi="Times New Roman" w:cs="Times New Roman"/>
          <w:b/>
          <w:sz w:val="28"/>
          <w:szCs w:val="28"/>
          <w:lang w:val="en-US"/>
        </w:rPr>
        <w:t>J</w:t>
      </w:r>
      <w:r w:rsidRPr="008400A3">
        <w:rPr>
          <w:rFonts w:ascii="Times New Roman" w:hAnsi="Times New Roman" w:cs="Times New Roman"/>
          <w:b/>
          <w:sz w:val="28"/>
          <w:szCs w:val="28"/>
        </w:rPr>
        <w:t>_03</w:t>
      </w:r>
      <w:r w:rsidRPr="008400A3">
        <w:rPr>
          <w:rFonts w:ascii="Times New Roman" w:hAnsi="Times New Roman" w:cs="Times New Roman"/>
          <w:b/>
          <w:sz w:val="28"/>
          <w:szCs w:val="28"/>
          <w:lang w:val="en-US"/>
        </w:rPr>
        <w:t>AVTO</w:t>
      </w:r>
      <w:r w:rsidRPr="008400A3">
        <w:rPr>
          <w:rFonts w:ascii="Times New Roman" w:hAnsi="Times New Roman" w:cs="Times New Roman"/>
          <w:b/>
          <w:sz w:val="28"/>
          <w:szCs w:val="28"/>
        </w:rPr>
        <w:t>)</w:t>
      </w:r>
    </w:p>
    <w:p w14:paraId="1EEFC1F3" w14:textId="14A25644" w:rsidR="003663FB" w:rsidRDefault="008400A3" w:rsidP="003663FB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0A3">
        <w:rPr>
          <w:rFonts w:ascii="Times New Roman" w:hAnsi="Times New Roman" w:cs="Times New Roman"/>
          <w:sz w:val="28"/>
          <w:szCs w:val="28"/>
        </w:rPr>
        <w:t>Общество проводит мониторинг морального и технического состояния автотранспортных средств и осуществляет их замену согласно графику планового обновления. Срок полезного использования автомобилей составляет 5 лет согласно классификации основных средств, включаемых в амортизационные группы, утвержденной ПП РФ №1 от 01.01.2002.</w:t>
      </w:r>
      <w:r w:rsidR="003663FB">
        <w:rPr>
          <w:rFonts w:ascii="Times New Roman" w:hAnsi="Times New Roman" w:cs="Times New Roman"/>
          <w:sz w:val="28"/>
          <w:szCs w:val="28"/>
        </w:rPr>
        <w:t xml:space="preserve"> Срок эксплуатации автомобилей, в течение которого производитель гарантирует использование товара по назначению, составляет 130 000 км или 7 лет для автомобилей УАЗ и 120 000 км или 8 лет для автомобилей </w:t>
      </w:r>
      <w:r w:rsidR="005262CA">
        <w:rPr>
          <w:rFonts w:ascii="Times New Roman" w:hAnsi="Times New Roman" w:cs="Times New Roman"/>
          <w:sz w:val="28"/>
          <w:szCs w:val="28"/>
        </w:rPr>
        <w:t>Лада</w:t>
      </w:r>
      <w:r w:rsidR="003663FB">
        <w:rPr>
          <w:rFonts w:ascii="Times New Roman" w:hAnsi="Times New Roman" w:cs="Times New Roman"/>
          <w:sz w:val="28"/>
          <w:szCs w:val="28"/>
        </w:rPr>
        <w:t>. В результате согласительного совещания с Республиканской службой по тарифам Республики Бурятия и Министерством транспорта, энергетики и дорожного хозяйства Республики Бурятия (протокол</w:t>
      </w:r>
      <w:r w:rsidR="00316904">
        <w:rPr>
          <w:rFonts w:ascii="Times New Roman" w:hAnsi="Times New Roman" w:cs="Times New Roman"/>
          <w:sz w:val="28"/>
          <w:szCs w:val="28"/>
        </w:rPr>
        <w:t xml:space="preserve"> от</w:t>
      </w:r>
      <w:r w:rsidR="003663FB">
        <w:rPr>
          <w:rFonts w:ascii="Times New Roman" w:hAnsi="Times New Roman" w:cs="Times New Roman"/>
          <w:sz w:val="28"/>
          <w:szCs w:val="28"/>
        </w:rPr>
        <w:t xml:space="preserve"> </w:t>
      </w:r>
      <w:r w:rsidR="003663FB" w:rsidRPr="003663FB">
        <w:rPr>
          <w:rFonts w:ascii="Times New Roman" w:hAnsi="Times New Roman" w:cs="Times New Roman"/>
          <w:sz w:val="28"/>
          <w:szCs w:val="28"/>
        </w:rPr>
        <w:t>15.08.2025 №09-05-01-07-И6178/215</w:t>
      </w:r>
      <w:r w:rsidR="003663FB">
        <w:rPr>
          <w:rFonts w:ascii="Times New Roman" w:hAnsi="Times New Roman" w:cs="Times New Roman"/>
          <w:sz w:val="28"/>
          <w:szCs w:val="28"/>
        </w:rPr>
        <w:t>) была достигнута договоренность о том, что все автомобили подлежат замене по достижению пробега в 200 000 км. Соответственно, д</w:t>
      </w:r>
      <w:r w:rsidRPr="003663FB">
        <w:rPr>
          <w:rFonts w:ascii="Times New Roman" w:hAnsi="Times New Roman" w:cs="Times New Roman"/>
          <w:sz w:val="28"/>
          <w:szCs w:val="28"/>
        </w:rPr>
        <w:t>ля поддержания нормального функционирования деятельности гарантирующего поставщика, транспортные средства</w:t>
      </w:r>
      <w:r w:rsidR="003663FB">
        <w:rPr>
          <w:rFonts w:ascii="Times New Roman" w:hAnsi="Times New Roman" w:cs="Times New Roman"/>
          <w:sz w:val="28"/>
          <w:szCs w:val="28"/>
        </w:rPr>
        <w:t xml:space="preserve">, которые с учетом среднегодового пробега по расчетам достигнут указанного пробега, </w:t>
      </w:r>
      <w:r w:rsidRPr="003663FB">
        <w:rPr>
          <w:rFonts w:ascii="Times New Roman" w:hAnsi="Times New Roman" w:cs="Times New Roman"/>
          <w:sz w:val="28"/>
          <w:szCs w:val="28"/>
        </w:rPr>
        <w:t>подлежат замене в соответствующем году инвестиционной программы</w:t>
      </w:r>
      <w:r w:rsidR="005262CA">
        <w:rPr>
          <w:rFonts w:ascii="Times New Roman" w:hAnsi="Times New Roman" w:cs="Times New Roman"/>
          <w:sz w:val="28"/>
          <w:szCs w:val="28"/>
        </w:rPr>
        <w:t xml:space="preserve"> с 2027 по 2031 год</w:t>
      </w:r>
      <w:r w:rsidRPr="003663FB">
        <w:rPr>
          <w:rFonts w:ascii="Times New Roman" w:hAnsi="Times New Roman" w:cs="Times New Roman"/>
          <w:sz w:val="28"/>
          <w:szCs w:val="28"/>
        </w:rPr>
        <w:t>.</w:t>
      </w:r>
      <w:r w:rsidR="003663FB">
        <w:rPr>
          <w:rFonts w:ascii="Times New Roman" w:hAnsi="Times New Roman" w:cs="Times New Roman"/>
          <w:sz w:val="28"/>
          <w:szCs w:val="28"/>
        </w:rPr>
        <w:t xml:space="preserve"> </w:t>
      </w:r>
      <w:r w:rsidR="005262CA">
        <w:rPr>
          <w:rFonts w:ascii="Times New Roman" w:hAnsi="Times New Roman" w:cs="Times New Roman"/>
          <w:sz w:val="28"/>
          <w:szCs w:val="28"/>
        </w:rPr>
        <w:t>(Таблица 6)</w:t>
      </w:r>
    </w:p>
    <w:p w14:paraId="4B6FE0E7" w14:textId="33ADC440" w:rsidR="00973EA6" w:rsidRDefault="00973EA6" w:rsidP="00973EA6">
      <w:pPr>
        <w:spacing w:after="0" w:line="283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6</w:t>
      </w:r>
    </w:p>
    <w:p w14:paraId="124421B1" w14:textId="525A317A" w:rsidR="003663FB" w:rsidRDefault="005262CA" w:rsidP="003663FB">
      <w:pPr>
        <w:spacing w:after="0" w:line="28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62CA">
        <w:rPr>
          <w:noProof/>
          <w:lang w:eastAsia="ru-RU"/>
        </w:rPr>
        <w:drawing>
          <wp:inline distT="0" distB="0" distL="0" distR="0" wp14:anchorId="5F9E9FE5" wp14:editId="5C4075ED">
            <wp:extent cx="6480175" cy="2811399"/>
            <wp:effectExtent l="0" t="0" r="0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28113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9259F3" w14:textId="17A744A6" w:rsidR="008400A3" w:rsidRPr="003663FB" w:rsidRDefault="003663FB" w:rsidP="003663FB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00A3" w:rsidRPr="003663FB">
        <w:rPr>
          <w:rFonts w:ascii="Times New Roman" w:hAnsi="Times New Roman" w:cs="Times New Roman"/>
          <w:sz w:val="28"/>
          <w:szCs w:val="28"/>
        </w:rPr>
        <w:t xml:space="preserve"> </w:t>
      </w:r>
      <w:r w:rsidR="005262CA">
        <w:rPr>
          <w:rFonts w:ascii="Times New Roman" w:hAnsi="Times New Roman" w:cs="Times New Roman"/>
          <w:sz w:val="28"/>
          <w:szCs w:val="28"/>
        </w:rPr>
        <w:t>Кроме того, в 2</w:t>
      </w:r>
      <w:r w:rsidR="008400A3" w:rsidRPr="003663FB">
        <w:rPr>
          <w:rFonts w:ascii="Times New Roman" w:hAnsi="Times New Roman" w:cs="Times New Roman"/>
          <w:sz w:val="28"/>
          <w:szCs w:val="28"/>
        </w:rPr>
        <w:t>026 году</w:t>
      </w:r>
      <w:r w:rsidR="005262CA">
        <w:rPr>
          <w:rFonts w:ascii="Times New Roman" w:hAnsi="Times New Roman" w:cs="Times New Roman"/>
          <w:sz w:val="28"/>
          <w:szCs w:val="28"/>
        </w:rPr>
        <w:t xml:space="preserve"> приобретается одна автомашина марки Лада взамен непригодной к использованию в результате аварии. </w:t>
      </w:r>
    </w:p>
    <w:p w14:paraId="589186D5" w14:textId="48399663" w:rsidR="008400A3" w:rsidRPr="008400A3" w:rsidRDefault="008400A3" w:rsidP="0040328F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0A3">
        <w:rPr>
          <w:rFonts w:ascii="Times New Roman" w:hAnsi="Times New Roman" w:cs="Times New Roman"/>
          <w:sz w:val="28"/>
          <w:szCs w:val="28"/>
        </w:rPr>
        <w:t xml:space="preserve">Дальнейшая эксплуатация представленных к замене транспортных средств </w:t>
      </w:r>
      <w:r w:rsidRPr="008400A3">
        <w:rPr>
          <w:rFonts w:ascii="Times New Roman" w:hAnsi="Times New Roman" w:cs="Times New Roman"/>
          <w:sz w:val="28"/>
          <w:szCs w:val="28"/>
        </w:rPr>
        <w:br/>
        <w:t xml:space="preserve">к 2026-2028 гг. будет нецелесообразна, т.к. </w:t>
      </w:r>
      <w:r w:rsidR="005262CA">
        <w:rPr>
          <w:rFonts w:ascii="Times New Roman" w:hAnsi="Times New Roman" w:cs="Times New Roman"/>
          <w:sz w:val="28"/>
          <w:szCs w:val="28"/>
        </w:rPr>
        <w:t xml:space="preserve">использование автотранспорта за пределами указанных сроков эксплуатации влечет за собой неприемлемые риски для юридического лица с точки зрения безопасности дорожного движения. Кроме </w:t>
      </w:r>
      <w:r w:rsidR="008F3023">
        <w:rPr>
          <w:rFonts w:ascii="Times New Roman" w:hAnsi="Times New Roman" w:cs="Times New Roman"/>
          <w:sz w:val="28"/>
          <w:szCs w:val="28"/>
        </w:rPr>
        <w:t xml:space="preserve">того, </w:t>
      </w:r>
      <w:r w:rsidR="008F3023">
        <w:rPr>
          <w:rFonts w:ascii="Times New Roman" w:hAnsi="Times New Roman" w:cs="Times New Roman"/>
          <w:sz w:val="28"/>
          <w:szCs w:val="28"/>
        </w:rPr>
        <w:lastRenderedPageBreak/>
        <w:t>ввиду простоев автотранспорта из-за ремонтов автомобиля снижаются сборы через кассиров-контролеров, что ведет к увеличению кассового разрыва и увеличению процентов по кредиту на величину, сопоставимую со стоимостью приобретения автомобилей. Кроме того, п</w:t>
      </w:r>
      <w:r w:rsidRPr="008400A3">
        <w:rPr>
          <w:rFonts w:ascii="Times New Roman" w:hAnsi="Times New Roman" w:cs="Times New Roman"/>
          <w:sz w:val="28"/>
          <w:szCs w:val="28"/>
        </w:rPr>
        <w:t>отребуются большие вложения денежных сре</w:t>
      </w:r>
      <w:proofErr w:type="gramStart"/>
      <w:r w:rsidRPr="008400A3">
        <w:rPr>
          <w:rFonts w:ascii="Times New Roman" w:hAnsi="Times New Roman" w:cs="Times New Roman"/>
          <w:sz w:val="28"/>
          <w:szCs w:val="28"/>
        </w:rPr>
        <w:t xml:space="preserve">дств в </w:t>
      </w:r>
      <w:r w:rsidR="0098106C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98106C">
        <w:rPr>
          <w:rFonts w:ascii="Times New Roman" w:hAnsi="Times New Roman" w:cs="Times New Roman"/>
          <w:sz w:val="28"/>
          <w:szCs w:val="28"/>
        </w:rPr>
        <w:t xml:space="preserve">апитальный </w:t>
      </w:r>
      <w:r w:rsidRPr="008400A3">
        <w:rPr>
          <w:rFonts w:ascii="Times New Roman" w:hAnsi="Times New Roman" w:cs="Times New Roman"/>
          <w:sz w:val="28"/>
          <w:szCs w:val="28"/>
        </w:rPr>
        <w:t>ремонт</w:t>
      </w:r>
      <w:r w:rsidR="0098106C">
        <w:rPr>
          <w:rFonts w:ascii="Times New Roman" w:hAnsi="Times New Roman" w:cs="Times New Roman"/>
          <w:sz w:val="28"/>
          <w:szCs w:val="28"/>
        </w:rPr>
        <w:t xml:space="preserve"> либо замене</w:t>
      </w:r>
      <w:r w:rsidRPr="008400A3">
        <w:rPr>
          <w:rFonts w:ascii="Times New Roman" w:hAnsi="Times New Roman" w:cs="Times New Roman"/>
          <w:sz w:val="28"/>
          <w:szCs w:val="28"/>
        </w:rPr>
        <w:t xml:space="preserve"> двигателя, узлов, агрегатов, ходовой части, а также кузовной ремонт.</w:t>
      </w:r>
    </w:p>
    <w:p w14:paraId="61EE8520" w14:textId="091E4714" w:rsidR="008400A3" w:rsidRDefault="008400A3" w:rsidP="0040328F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0A3">
        <w:rPr>
          <w:rFonts w:ascii="Times New Roman" w:hAnsi="Times New Roman" w:cs="Times New Roman"/>
          <w:sz w:val="28"/>
          <w:szCs w:val="28"/>
        </w:rPr>
        <w:t>Целью инвестиционного проекта является</w:t>
      </w:r>
      <w:r w:rsidR="005262CA">
        <w:rPr>
          <w:rFonts w:ascii="Times New Roman" w:hAnsi="Times New Roman" w:cs="Times New Roman"/>
          <w:sz w:val="28"/>
          <w:szCs w:val="28"/>
        </w:rPr>
        <w:t>:</w:t>
      </w:r>
      <w:r w:rsidRPr="008400A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6916863" w14:textId="0C8CF34C" w:rsidR="005262CA" w:rsidRDefault="005262CA" w:rsidP="0040328F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безопасности дорожного движения</w:t>
      </w:r>
      <w:r w:rsidR="00BC71F0">
        <w:rPr>
          <w:rFonts w:ascii="Times New Roman" w:hAnsi="Times New Roman" w:cs="Times New Roman"/>
          <w:sz w:val="28"/>
          <w:szCs w:val="28"/>
        </w:rPr>
        <w:t>;</w:t>
      </w:r>
    </w:p>
    <w:p w14:paraId="042D9CD8" w14:textId="4EEF50AC" w:rsidR="008F3023" w:rsidRPr="008400A3" w:rsidRDefault="008F3023" w:rsidP="0040328F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увеличение сборов кассирами-контролерами ввиду снижения простоев из-за ремонта автомобилей и соответствующее снижение расходов на проценты по кредиту </w:t>
      </w:r>
    </w:p>
    <w:p w14:paraId="1675FE1C" w14:textId="3286238B" w:rsidR="008400A3" w:rsidRPr="008400A3" w:rsidRDefault="008400A3" w:rsidP="0040328F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0A3">
        <w:rPr>
          <w:rFonts w:ascii="Times New Roman" w:hAnsi="Times New Roman" w:cs="Times New Roman"/>
          <w:sz w:val="28"/>
          <w:szCs w:val="28"/>
        </w:rPr>
        <w:t xml:space="preserve">- </w:t>
      </w:r>
      <w:r w:rsidR="005262CA">
        <w:rPr>
          <w:rFonts w:ascii="Times New Roman" w:hAnsi="Times New Roman" w:cs="Times New Roman"/>
          <w:sz w:val="28"/>
          <w:szCs w:val="28"/>
        </w:rPr>
        <w:t xml:space="preserve">сокращения расходов </w:t>
      </w:r>
      <w:r w:rsidRPr="008400A3">
        <w:rPr>
          <w:rFonts w:ascii="Times New Roman" w:hAnsi="Times New Roman" w:cs="Times New Roman"/>
          <w:sz w:val="28"/>
          <w:szCs w:val="28"/>
        </w:rPr>
        <w:t>на ремонт и обслуживание автомобилей, снятых с гарантийного обслуживания;</w:t>
      </w:r>
    </w:p>
    <w:p w14:paraId="47A237B6" w14:textId="539815E6" w:rsidR="008400A3" w:rsidRPr="008400A3" w:rsidRDefault="008400A3" w:rsidP="0040328F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0A3">
        <w:rPr>
          <w:rFonts w:ascii="Times New Roman" w:hAnsi="Times New Roman" w:cs="Times New Roman"/>
          <w:sz w:val="28"/>
          <w:szCs w:val="28"/>
        </w:rPr>
        <w:t>-</w:t>
      </w:r>
      <w:r w:rsidR="00BC71F0">
        <w:rPr>
          <w:rFonts w:ascii="Times New Roman" w:hAnsi="Times New Roman" w:cs="Times New Roman"/>
          <w:sz w:val="28"/>
          <w:szCs w:val="28"/>
        </w:rPr>
        <w:t xml:space="preserve"> сокращения расходов</w:t>
      </w:r>
      <w:r w:rsidRPr="008400A3">
        <w:rPr>
          <w:rFonts w:ascii="Times New Roman" w:hAnsi="Times New Roman" w:cs="Times New Roman"/>
          <w:sz w:val="28"/>
          <w:szCs w:val="28"/>
        </w:rPr>
        <w:t xml:space="preserve"> на осуществление грузоперевозок ТМЦ между структурными подразделениями;</w:t>
      </w:r>
    </w:p>
    <w:p w14:paraId="35401C28" w14:textId="46B70163" w:rsidR="008400A3" w:rsidRPr="008400A3" w:rsidRDefault="008400A3" w:rsidP="0040328F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0A3">
        <w:rPr>
          <w:rFonts w:ascii="Times New Roman" w:hAnsi="Times New Roman" w:cs="Times New Roman"/>
          <w:sz w:val="28"/>
          <w:szCs w:val="28"/>
        </w:rPr>
        <w:t>-  снижение расходов на приобретение горюче - смазочных материалов.</w:t>
      </w:r>
    </w:p>
    <w:p w14:paraId="7784F89A" w14:textId="77777777" w:rsidR="008400A3" w:rsidRPr="008400A3" w:rsidRDefault="008400A3" w:rsidP="0040328F">
      <w:pPr>
        <w:pStyle w:val="Default"/>
        <w:spacing w:line="283" w:lineRule="auto"/>
        <w:jc w:val="center"/>
        <w:rPr>
          <w:b/>
          <w:sz w:val="28"/>
          <w:szCs w:val="28"/>
        </w:rPr>
      </w:pPr>
      <w:bookmarkStart w:id="2" w:name="_Toc66969351"/>
    </w:p>
    <w:p w14:paraId="4342367D" w14:textId="77777777" w:rsidR="008400A3" w:rsidRPr="008400A3" w:rsidRDefault="008400A3" w:rsidP="0040328F">
      <w:pPr>
        <w:pStyle w:val="Default"/>
        <w:spacing w:after="120" w:line="283" w:lineRule="auto"/>
        <w:jc w:val="center"/>
        <w:rPr>
          <w:b/>
          <w:sz w:val="28"/>
          <w:szCs w:val="28"/>
        </w:rPr>
      </w:pPr>
      <w:r w:rsidRPr="008400A3">
        <w:rPr>
          <w:b/>
          <w:sz w:val="28"/>
          <w:szCs w:val="28"/>
        </w:rPr>
        <w:t>Характеристики объектов инвестиционной деятельности</w:t>
      </w:r>
      <w:bookmarkEnd w:id="2"/>
    </w:p>
    <w:p w14:paraId="1FB3397F" w14:textId="05EE4612" w:rsidR="008400A3" w:rsidRPr="008400A3" w:rsidRDefault="008400A3" w:rsidP="0040328F">
      <w:pPr>
        <w:pStyle w:val="Default"/>
        <w:spacing w:line="283" w:lineRule="auto"/>
        <w:ind w:firstLine="709"/>
        <w:jc w:val="both"/>
        <w:rPr>
          <w:sz w:val="28"/>
          <w:szCs w:val="28"/>
        </w:rPr>
      </w:pPr>
      <w:bookmarkStart w:id="3" w:name="_Toc66969352"/>
      <w:r w:rsidRPr="008400A3">
        <w:rPr>
          <w:sz w:val="28"/>
          <w:szCs w:val="28"/>
        </w:rPr>
        <w:t>На замену, находящихся на обслуживании автотранспортных средств, в связи с ухудшением их технических характеристик и отсутствием возможности обеспечивать соответствие их технического состояния требованиям безопасности дорожного движения в соответствии с Федеральным законом «О безопасности дорожного движения» от 10.12.1995 №</w:t>
      </w:r>
      <w:r w:rsidRPr="008400A3">
        <w:rPr>
          <w:sz w:val="28"/>
          <w:szCs w:val="28"/>
          <w:lang w:val="en-US"/>
        </w:rPr>
        <w:t> </w:t>
      </w:r>
      <w:r w:rsidRPr="008400A3">
        <w:rPr>
          <w:sz w:val="28"/>
          <w:szCs w:val="28"/>
        </w:rPr>
        <w:t xml:space="preserve">196-ФЗ планируется приобрести </w:t>
      </w:r>
      <w:r w:rsidR="0098106C">
        <w:rPr>
          <w:sz w:val="28"/>
          <w:szCs w:val="28"/>
        </w:rPr>
        <w:t xml:space="preserve">12 </w:t>
      </w:r>
      <w:r w:rsidRPr="00BC71F0">
        <w:rPr>
          <w:sz w:val="28"/>
          <w:szCs w:val="28"/>
        </w:rPr>
        <w:t>автомобилей</w:t>
      </w:r>
      <w:r w:rsidR="0098106C" w:rsidRPr="00BC71F0">
        <w:rPr>
          <w:sz w:val="28"/>
          <w:szCs w:val="28"/>
        </w:rPr>
        <w:t>.</w:t>
      </w:r>
    </w:p>
    <w:p w14:paraId="39B16E37" w14:textId="77777777" w:rsidR="008400A3" w:rsidRPr="008400A3" w:rsidRDefault="008400A3" w:rsidP="0040328F">
      <w:pPr>
        <w:pStyle w:val="Default"/>
        <w:spacing w:line="283" w:lineRule="auto"/>
        <w:ind w:firstLine="709"/>
        <w:jc w:val="both"/>
        <w:rPr>
          <w:sz w:val="28"/>
          <w:szCs w:val="28"/>
        </w:rPr>
      </w:pPr>
      <w:proofErr w:type="gramStart"/>
      <w:r w:rsidRPr="008400A3">
        <w:rPr>
          <w:sz w:val="28"/>
          <w:szCs w:val="28"/>
        </w:rPr>
        <w:t>В соответствии с ПП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запланирована закупка автотранспортных средств исключительно российского производства, таких марок как Лада Веста, Лада Гранта,</w:t>
      </w:r>
      <w:r w:rsidRPr="008400A3">
        <w:t xml:space="preserve"> </w:t>
      </w:r>
      <w:r w:rsidRPr="008400A3">
        <w:rPr>
          <w:sz w:val="28"/>
          <w:szCs w:val="28"/>
        </w:rPr>
        <w:t>Лада 4х4, УАЗ 390995-04.</w:t>
      </w:r>
      <w:proofErr w:type="gramEnd"/>
    </w:p>
    <w:p w14:paraId="66DE0CD8" w14:textId="77777777" w:rsidR="008400A3" w:rsidRPr="008400A3" w:rsidRDefault="008400A3" w:rsidP="0040328F">
      <w:pPr>
        <w:pStyle w:val="Default"/>
        <w:spacing w:line="283" w:lineRule="auto"/>
        <w:ind w:firstLine="709"/>
        <w:jc w:val="both"/>
        <w:rPr>
          <w:sz w:val="28"/>
          <w:szCs w:val="28"/>
        </w:rPr>
      </w:pPr>
    </w:p>
    <w:p w14:paraId="6F9FA4A4" w14:textId="77777777" w:rsidR="008400A3" w:rsidRPr="008400A3" w:rsidRDefault="008400A3" w:rsidP="00C8706F">
      <w:pPr>
        <w:pStyle w:val="1"/>
        <w:spacing w:after="120" w:line="283" w:lineRule="auto"/>
        <w:rPr>
          <w:b/>
        </w:rPr>
      </w:pPr>
      <w:bookmarkStart w:id="4" w:name="_Toc66969353"/>
      <w:bookmarkEnd w:id="3"/>
      <w:r w:rsidRPr="008400A3">
        <w:rPr>
          <w:b/>
        </w:rPr>
        <w:t>Сроки ввода в эксплуатацию объектов инвестиционной деятельности</w:t>
      </w:r>
      <w:bookmarkEnd w:id="4"/>
    </w:p>
    <w:p w14:paraId="64857E10" w14:textId="77777777" w:rsidR="008400A3" w:rsidRPr="008400A3" w:rsidRDefault="008400A3" w:rsidP="0040328F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66270177"/>
      <w:r w:rsidRPr="008400A3">
        <w:rPr>
          <w:rFonts w:ascii="Times New Roman" w:hAnsi="Times New Roman" w:cs="Times New Roman"/>
          <w:sz w:val="28"/>
          <w:szCs w:val="28"/>
        </w:rPr>
        <w:t>Срок ввода в эксплуатацию транспортных средств запланирован с учетом закупочных процедур и графика планового обновления автотранспортных средств.</w:t>
      </w:r>
      <w:bookmarkEnd w:id="5"/>
    </w:p>
    <w:p w14:paraId="70422558" w14:textId="77777777" w:rsidR="008400A3" w:rsidRPr="008400A3" w:rsidRDefault="008400A3" w:rsidP="0040328F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C93FD1" w14:textId="50240BCA" w:rsidR="008400A3" w:rsidRPr="008400A3" w:rsidRDefault="008400A3" w:rsidP="00C8706F">
      <w:pPr>
        <w:pStyle w:val="1"/>
        <w:spacing w:after="120" w:line="283" w:lineRule="auto"/>
        <w:rPr>
          <w:rFonts w:eastAsia="Calibri"/>
        </w:rPr>
      </w:pPr>
      <w:bookmarkStart w:id="6" w:name="_Toc66969354"/>
      <w:r w:rsidRPr="008400A3">
        <w:rPr>
          <w:rFonts w:eastAsia="Calibri"/>
          <w:b/>
          <w:bCs/>
          <w:color w:val="000000"/>
        </w:rPr>
        <w:lastRenderedPageBreak/>
        <w:t>Материалы, обосновывающие стоимость инвестиционного проекта</w:t>
      </w:r>
      <w:bookmarkEnd w:id="6"/>
    </w:p>
    <w:p w14:paraId="0BA23582" w14:textId="77777777" w:rsidR="008400A3" w:rsidRPr="008400A3" w:rsidRDefault="008400A3" w:rsidP="0040328F">
      <w:pPr>
        <w:spacing w:after="0" w:line="283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8400A3">
        <w:rPr>
          <w:rFonts w:ascii="Times New Roman" w:hAnsi="Times New Roman" w:cs="Times New Roman"/>
          <w:color w:val="000000"/>
          <w:sz w:val="28"/>
          <w:szCs w:val="28"/>
        </w:rPr>
        <w:t xml:space="preserve">Стоимость </w:t>
      </w:r>
      <w:r w:rsidRPr="008400A3">
        <w:rPr>
          <w:rFonts w:ascii="Times New Roman" w:hAnsi="Times New Roman" w:cs="Times New Roman"/>
          <w:sz w:val="28"/>
          <w:szCs w:val="28"/>
        </w:rPr>
        <w:t>автотранспортных средств</w:t>
      </w:r>
      <w:r w:rsidRPr="008400A3">
        <w:rPr>
          <w:rFonts w:ascii="Times New Roman" w:hAnsi="Times New Roman" w:cs="Times New Roman"/>
          <w:color w:val="000000"/>
          <w:sz w:val="28"/>
          <w:szCs w:val="28"/>
        </w:rPr>
        <w:t xml:space="preserve">, планируемых к приобретению в рамках инвестиционного проекта, определена исходя из рыночной стоимости аналогичных основных средств, представленных на рынке на дату формирования инвестиционного проекта с последующим применением индексов цен </w:t>
      </w:r>
      <w:r w:rsidRPr="008400A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Прогноза социально-экономического развития Российской Федерации на 2025 год </w:t>
      </w:r>
      <w:r w:rsidRPr="008400A3">
        <w:rPr>
          <w:rFonts w:ascii="Times New Roman" w:hAnsi="Times New Roman" w:cs="Times New Roman"/>
          <w:bCs/>
          <w:color w:val="000000"/>
          <w:sz w:val="28"/>
          <w:szCs w:val="28"/>
        </w:rPr>
        <w:br/>
        <w:t>и на плановый период 2026 и 2027 годов (опубликован 30 сентября 2024 г.)</w:t>
      </w:r>
      <w:proofErr w:type="gramEnd"/>
    </w:p>
    <w:p w14:paraId="68EB6403" w14:textId="3B591F31" w:rsidR="008400A3" w:rsidRPr="008400A3" w:rsidRDefault="008400A3" w:rsidP="0040328F">
      <w:pPr>
        <w:spacing w:after="0" w:line="283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00A3">
        <w:rPr>
          <w:rFonts w:ascii="Times New Roman" w:hAnsi="Times New Roman" w:cs="Times New Roman"/>
          <w:color w:val="000000"/>
          <w:sz w:val="28"/>
          <w:szCs w:val="28"/>
        </w:rPr>
        <w:t>Стоимость инвестиционного проекта представлена в Таблице </w:t>
      </w:r>
      <w:r w:rsidR="008C6073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8400A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2968B23D" w14:textId="77777777" w:rsidR="008400A3" w:rsidRPr="008400A3" w:rsidRDefault="008400A3" w:rsidP="0040328F">
      <w:pPr>
        <w:pStyle w:val="af0"/>
        <w:spacing w:after="0" w:line="283" w:lineRule="auto"/>
        <w:ind w:left="0"/>
        <w:contextualSpacing w:val="0"/>
        <w:jc w:val="center"/>
        <w:rPr>
          <w:rFonts w:ascii="Times New Roman" w:hAnsi="Times New Roman"/>
          <w:b/>
          <w:sz w:val="28"/>
          <w:szCs w:val="28"/>
        </w:rPr>
      </w:pPr>
    </w:p>
    <w:p w14:paraId="308A9E43" w14:textId="77777777" w:rsidR="008400A3" w:rsidRPr="008400A3" w:rsidRDefault="008400A3" w:rsidP="0040328F">
      <w:pPr>
        <w:pStyle w:val="af0"/>
        <w:spacing w:after="0" w:line="283" w:lineRule="auto"/>
        <w:ind w:left="0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 w:rsidRPr="008400A3">
        <w:rPr>
          <w:rFonts w:ascii="Times New Roman" w:hAnsi="Times New Roman"/>
          <w:b/>
          <w:sz w:val="28"/>
          <w:szCs w:val="28"/>
        </w:rPr>
        <w:t>Затраты на инвестиционный проект</w:t>
      </w:r>
    </w:p>
    <w:p w14:paraId="50E62A7C" w14:textId="7AD4D61C" w:rsidR="008400A3" w:rsidRPr="008400A3" w:rsidRDefault="008400A3" w:rsidP="0040328F">
      <w:pPr>
        <w:pStyle w:val="af0"/>
        <w:spacing w:after="0" w:line="283" w:lineRule="auto"/>
        <w:ind w:left="567"/>
        <w:contextualSpacing w:val="0"/>
        <w:jc w:val="right"/>
        <w:rPr>
          <w:rFonts w:ascii="Times New Roman" w:hAnsi="Times New Roman"/>
          <w:sz w:val="28"/>
          <w:szCs w:val="28"/>
        </w:rPr>
      </w:pPr>
      <w:r w:rsidRPr="008400A3">
        <w:rPr>
          <w:rFonts w:ascii="Times New Roman" w:hAnsi="Times New Roman"/>
          <w:sz w:val="28"/>
          <w:szCs w:val="28"/>
        </w:rPr>
        <w:t>Таблица </w:t>
      </w:r>
      <w:r w:rsidR="008C6073">
        <w:rPr>
          <w:rFonts w:ascii="Times New Roman" w:hAnsi="Times New Roman"/>
          <w:sz w:val="28"/>
          <w:szCs w:val="28"/>
        </w:rPr>
        <w:t>7</w:t>
      </w:r>
    </w:p>
    <w:p w14:paraId="28F8AF17" w14:textId="77777777" w:rsidR="008400A3" w:rsidRPr="008400A3" w:rsidRDefault="008400A3" w:rsidP="0040328F">
      <w:pPr>
        <w:pStyle w:val="af0"/>
        <w:spacing w:after="0" w:line="283" w:lineRule="auto"/>
        <w:ind w:left="567"/>
        <w:contextualSpacing w:val="0"/>
        <w:jc w:val="right"/>
        <w:rPr>
          <w:rFonts w:ascii="Times New Roman" w:hAnsi="Times New Roman"/>
          <w:sz w:val="28"/>
          <w:szCs w:val="28"/>
        </w:rPr>
      </w:pPr>
      <w:r w:rsidRPr="008400A3">
        <w:rPr>
          <w:rFonts w:ascii="Times New Roman" w:hAnsi="Times New Roman"/>
          <w:sz w:val="28"/>
          <w:szCs w:val="28"/>
        </w:rPr>
        <w:t>(млн. руб.)</w:t>
      </w:r>
    </w:p>
    <w:tbl>
      <w:tblPr>
        <w:tblW w:w="99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2473"/>
        <w:gridCol w:w="1120"/>
        <w:gridCol w:w="1120"/>
        <w:gridCol w:w="1120"/>
        <w:gridCol w:w="1120"/>
        <w:gridCol w:w="1002"/>
        <w:gridCol w:w="1276"/>
      </w:tblGrid>
      <w:tr w:rsidR="008400A3" w:rsidRPr="008400A3" w14:paraId="4CB3FC30" w14:textId="77777777" w:rsidTr="00C073EF">
        <w:trPr>
          <w:trHeight w:val="282"/>
          <w:jc w:val="center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1C93D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400A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№ </w:t>
            </w:r>
            <w:r w:rsidRPr="008400A3">
              <w:rPr>
                <w:rFonts w:ascii="Times New Roman" w:hAnsi="Times New Roman" w:cs="Times New Roman"/>
                <w:b/>
                <w:bCs/>
                <w:color w:val="000000"/>
              </w:rPr>
              <w:br/>
            </w:r>
            <w:proofErr w:type="gramStart"/>
            <w:r w:rsidRPr="008400A3">
              <w:rPr>
                <w:rFonts w:ascii="Times New Roman" w:hAnsi="Times New Roman" w:cs="Times New Roman"/>
                <w:b/>
                <w:bCs/>
                <w:color w:val="000000"/>
              </w:rPr>
              <w:t>п</w:t>
            </w:r>
            <w:proofErr w:type="gramEnd"/>
            <w:r w:rsidRPr="008400A3">
              <w:rPr>
                <w:rFonts w:ascii="Times New Roman" w:hAnsi="Times New Roman" w:cs="Times New Roman"/>
                <w:b/>
                <w:bCs/>
                <w:color w:val="000000"/>
              </w:rPr>
              <w:t>/п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218BB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400A3"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ИП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B832C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400A3">
              <w:rPr>
                <w:rFonts w:ascii="Times New Roman" w:hAnsi="Times New Roman" w:cs="Times New Roman"/>
                <w:b/>
                <w:bCs/>
                <w:color w:val="000000"/>
              </w:rPr>
              <w:t>2026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3DC2A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400A3">
              <w:rPr>
                <w:rFonts w:ascii="Times New Roman" w:hAnsi="Times New Roman" w:cs="Times New Roman"/>
                <w:b/>
                <w:bCs/>
                <w:color w:val="000000"/>
              </w:rPr>
              <w:t>2027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22568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400A3">
              <w:rPr>
                <w:rFonts w:ascii="Times New Roman" w:hAnsi="Times New Roman" w:cs="Times New Roman"/>
                <w:b/>
                <w:bCs/>
                <w:color w:val="000000"/>
              </w:rPr>
              <w:t>2028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1BAB4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400A3">
              <w:rPr>
                <w:rFonts w:ascii="Times New Roman" w:hAnsi="Times New Roman" w:cs="Times New Roman"/>
                <w:b/>
                <w:bCs/>
                <w:color w:val="000000"/>
              </w:rPr>
              <w:t>2029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486E0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400A3">
              <w:rPr>
                <w:rFonts w:ascii="Times New Roman" w:hAnsi="Times New Roman" w:cs="Times New Roman"/>
                <w:b/>
                <w:bCs/>
                <w:color w:val="000000"/>
              </w:rPr>
              <w:t>2030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70B94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8400A3">
              <w:rPr>
                <w:rFonts w:ascii="Times New Roman" w:hAnsi="Times New Roman" w:cs="Times New Roman"/>
                <w:b/>
                <w:bCs/>
                <w:color w:val="000000"/>
              </w:rPr>
              <w:t>2031</w:t>
            </w:r>
          </w:p>
        </w:tc>
      </w:tr>
      <w:tr w:rsidR="00BC71F0" w:rsidRPr="00924DF1" w14:paraId="4D829047" w14:textId="77777777" w:rsidTr="00C073EF">
        <w:trPr>
          <w:trHeight w:val="288"/>
          <w:jc w:val="center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EABF5" w14:textId="77777777" w:rsidR="00BC71F0" w:rsidRPr="008400A3" w:rsidRDefault="00BC71F0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00A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7ACC6" w14:textId="77777777" w:rsidR="00BC71F0" w:rsidRPr="008400A3" w:rsidRDefault="00BC71F0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00A3">
              <w:rPr>
                <w:rFonts w:ascii="Times New Roman" w:hAnsi="Times New Roman" w:cs="Times New Roman"/>
                <w:color w:val="000000"/>
              </w:rPr>
              <w:t>Приобретение автомобилей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BE871" w14:textId="4BC60EFF" w:rsidR="00BC71F0" w:rsidRPr="00924DF1" w:rsidRDefault="00BC71F0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24DF1">
              <w:rPr>
                <w:rFonts w:ascii="Times New Roman" w:hAnsi="Times New Roman" w:cs="Times New Roman"/>
                <w:color w:val="000000"/>
              </w:rPr>
              <w:t>1,4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11FF3" w14:textId="3AB79E6C" w:rsidR="00BC71F0" w:rsidRPr="00924DF1" w:rsidRDefault="00BC71F0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24DF1">
              <w:rPr>
                <w:rFonts w:ascii="Times New Roman" w:hAnsi="Times New Roman" w:cs="Times New Roman"/>
                <w:color w:val="000000"/>
              </w:rPr>
              <w:t>2,9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39282" w14:textId="4FFC7AFD" w:rsidR="00BC71F0" w:rsidRPr="00924DF1" w:rsidRDefault="00BC71F0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24DF1">
              <w:rPr>
                <w:rFonts w:ascii="Times New Roman" w:hAnsi="Times New Roman" w:cs="Times New Roman"/>
                <w:color w:val="000000"/>
              </w:rPr>
              <w:t>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847EB" w14:textId="3DEE8307" w:rsidR="00BC71F0" w:rsidRPr="00924DF1" w:rsidRDefault="00BC71F0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24DF1">
              <w:rPr>
                <w:rFonts w:ascii="Times New Roman" w:hAnsi="Times New Roman" w:cs="Times New Roman"/>
                <w:color w:val="000000"/>
              </w:rPr>
              <w:t>6,7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BA8D0" w14:textId="721CF7B8" w:rsidR="00BC71F0" w:rsidRPr="00924DF1" w:rsidRDefault="00BC71F0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24DF1">
              <w:rPr>
                <w:rFonts w:ascii="Times New Roman" w:hAnsi="Times New Roman" w:cs="Times New Roman"/>
                <w:color w:val="000000"/>
              </w:rPr>
              <w:t>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7EE01" w14:textId="43A2C06E" w:rsidR="00BC71F0" w:rsidRPr="00924DF1" w:rsidRDefault="00BC71F0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24DF1">
              <w:rPr>
                <w:rFonts w:ascii="Times New Roman" w:hAnsi="Times New Roman" w:cs="Times New Roman"/>
                <w:color w:val="000000"/>
              </w:rPr>
              <w:t>1,8</w:t>
            </w:r>
          </w:p>
        </w:tc>
      </w:tr>
    </w:tbl>
    <w:p w14:paraId="24E5CD8F" w14:textId="77777777" w:rsidR="008400A3" w:rsidRPr="00924DF1" w:rsidRDefault="008400A3" w:rsidP="00924DF1">
      <w:pPr>
        <w:spacing w:after="0" w:line="283" w:lineRule="auto"/>
        <w:jc w:val="center"/>
        <w:rPr>
          <w:rFonts w:ascii="Times New Roman" w:hAnsi="Times New Roman" w:cs="Times New Roman"/>
          <w:color w:val="000000"/>
        </w:rPr>
      </w:pPr>
    </w:p>
    <w:p w14:paraId="1F0BB1A8" w14:textId="442C1B81" w:rsidR="008400A3" w:rsidRPr="008400A3" w:rsidRDefault="008400A3" w:rsidP="0040328F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0A3">
        <w:rPr>
          <w:rFonts w:ascii="Times New Roman" w:hAnsi="Times New Roman" w:cs="Times New Roman"/>
          <w:sz w:val="28"/>
          <w:szCs w:val="28"/>
        </w:rPr>
        <w:t xml:space="preserve">Всего стоимость проекта на период 2026-2031 гг. составляет </w:t>
      </w:r>
      <w:r w:rsidR="00BC71F0">
        <w:rPr>
          <w:rFonts w:ascii="Times New Roman" w:hAnsi="Times New Roman" w:cs="Times New Roman"/>
          <w:sz w:val="28"/>
          <w:szCs w:val="28"/>
        </w:rPr>
        <w:t>19,6</w:t>
      </w:r>
      <w:r w:rsidRPr="008400A3">
        <w:rPr>
          <w:rFonts w:ascii="Times New Roman" w:hAnsi="Times New Roman" w:cs="Times New Roman"/>
          <w:sz w:val="28"/>
          <w:szCs w:val="28"/>
        </w:rPr>
        <w:t xml:space="preserve"> млн. рублей без учёта НДС.</w:t>
      </w:r>
    </w:p>
    <w:p w14:paraId="1EAB312E" w14:textId="77777777" w:rsidR="008400A3" w:rsidRPr="008400A3" w:rsidRDefault="008400A3" w:rsidP="0040328F">
      <w:pPr>
        <w:pStyle w:val="af0"/>
        <w:spacing w:after="0" w:line="283" w:lineRule="auto"/>
        <w:contextualSpacing w:val="0"/>
        <w:rPr>
          <w:rFonts w:ascii="Times New Roman" w:hAnsi="Times New Roman"/>
          <w:b/>
          <w:sz w:val="28"/>
          <w:szCs w:val="28"/>
        </w:rPr>
      </w:pPr>
    </w:p>
    <w:p w14:paraId="288A7F90" w14:textId="77777777" w:rsidR="008400A3" w:rsidRPr="008400A3" w:rsidRDefault="008400A3" w:rsidP="00F704E9">
      <w:pPr>
        <w:numPr>
          <w:ilvl w:val="0"/>
          <w:numId w:val="29"/>
        </w:numPr>
        <w:spacing w:after="120" w:line="283" w:lineRule="auto"/>
        <w:ind w:left="357" w:hanging="3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00A3">
        <w:rPr>
          <w:rFonts w:ascii="Times New Roman" w:hAnsi="Times New Roman" w:cs="Times New Roman"/>
          <w:b/>
          <w:sz w:val="28"/>
          <w:szCs w:val="28"/>
        </w:rPr>
        <w:t>Проект № 3 «Приобретение оборудования</w:t>
      </w:r>
      <w:r w:rsidRPr="008400A3">
        <w:rPr>
          <w:rFonts w:ascii="Times New Roman" w:hAnsi="Times New Roman" w:cs="Times New Roman"/>
          <w:b/>
          <w:iCs/>
          <w:sz w:val="28"/>
          <w:szCs w:val="28"/>
        </w:rPr>
        <w:t xml:space="preserve">» </w:t>
      </w:r>
      <w:r w:rsidRPr="008400A3">
        <w:rPr>
          <w:rFonts w:ascii="Times New Roman" w:hAnsi="Times New Roman" w:cs="Times New Roman"/>
          <w:b/>
          <w:sz w:val="28"/>
          <w:szCs w:val="28"/>
        </w:rPr>
        <w:t xml:space="preserve">(идентификатор инвестиционного проекта </w:t>
      </w:r>
      <w:r w:rsidRPr="008400A3">
        <w:rPr>
          <w:rFonts w:ascii="Times New Roman" w:hAnsi="Times New Roman" w:cs="Times New Roman"/>
          <w:b/>
          <w:sz w:val="28"/>
          <w:szCs w:val="28"/>
          <w:lang w:val="en-US"/>
        </w:rPr>
        <w:t>J</w:t>
      </w:r>
      <w:r w:rsidRPr="008400A3">
        <w:rPr>
          <w:rFonts w:ascii="Times New Roman" w:hAnsi="Times New Roman" w:cs="Times New Roman"/>
          <w:b/>
          <w:sz w:val="28"/>
          <w:szCs w:val="28"/>
        </w:rPr>
        <w:t>_03</w:t>
      </w:r>
      <w:r w:rsidRPr="008400A3">
        <w:rPr>
          <w:rFonts w:ascii="Times New Roman" w:hAnsi="Times New Roman" w:cs="Times New Roman"/>
          <w:b/>
          <w:sz w:val="28"/>
          <w:szCs w:val="28"/>
          <w:lang w:val="en-US"/>
        </w:rPr>
        <w:t>IT</w:t>
      </w:r>
      <w:r w:rsidRPr="008400A3">
        <w:rPr>
          <w:rFonts w:ascii="Times New Roman" w:hAnsi="Times New Roman" w:cs="Times New Roman"/>
          <w:b/>
          <w:sz w:val="28"/>
          <w:szCs w:val="28"/>
        </w:rPr>
        <w:t>)</w:t>
      </w:r>
    </w:p>
    <w:p w14:paraId="66D40913" w14:textId="77777777" w:rsidR="008400A3" w:rsidRPr="008400A3" w:rsidRDefault="008400A3" w:rsidP="0040328F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0A3">
        <w:rPr>
          <w:rFonts w:ascii="Times New Roman" w:hAnsi="Times New Roman" w:cs="Times New Roman"/>
          <w:sz w:val="28"/>
          <w:szCs w:val="28"/>
        </w:rPr>
        <w:t>В рамках реализации проекта № 3 планируется приобретение терминалов самообслуживания потребителей (платежных терминалов) и серверного оборудования.</w:t>
      </w:r>
    </w:p>
    <w:p w14:paraId="6F6CFCE9" w14:textId="76E6A373" w:rsidR="008400A3" w:rsidRPr="008400A3" w:rsidRDefault="008400A3" w:rsidP="0040328F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0A3">
        <w:rPr>
          <w:rFonts w:ascii="Times New Roman" w:hAnsi="Times New Roman" w:cs="Times New Roman"/>
          <w:sz w:val="28"/>
          <w:szCs w:val="28"/>
        </w:rPr>
        <w:t>В целях приведения клиентских офисов к требованиям стандарта обслуживания потребителей, включая обеспечение простоты обслуживания потребителей, повышение эффективности и оптимизации бизнес-процессов Общества запланировано приобретение 2</w:t>
      </w:r>
      <w:r w:rsidR="00BC71F0">
        <w:rPr>
          <w:rFonts w:ascii="Times New Roman" w:hAnsi="Times New Roman" w:cs="Times New Roman"/>
          <w:sz w:val="28"/>
          <w:szCs w:val="28"/>
        </w:rPr>
        <w:t>8</w:t>
      </w:r>
      <w:r w:rsidRPr="008400A3">
        <w:rPr>
          <w:rFonts w:ascii="Times New Roman" w:hAnsi="Times New Roman" w:cs="Times New Roman"/>
          <w:sz w:val="28"/>
          <w:szCs w:val="28"/>
        </w:rPr>
        <w:t xml:space="preserve"> платежных терминалов. </w:t>
      </w:r>
    </w:p>
    <w:p w14:paraId="432F5CC6" w14:textId="74A67FE1" w:rsidR="008400A3" w:rsidRPr="008400A3" w:rsidRDefault="008400A3" w:rsidP="0040328F">
      <w:pPr>
        <w:spacing w:after="0" w:line="283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8400A3">
        <w:rPr>
          <w:rFonts w:ascii="Times New Roman" w:hAnsi="Times New Roman" w:cs="Times New Roman"/>
          <w:sz w:val="28"/>
          <w:szCs w:val="28"/>
        </w:rPr>
        <w:t>Таблица </w:t>
      </w:r>
      <w:r w:rsidR="008C6073">
        <w:rPr>
          <w:rFonts w:ascii="Times New Roman" w:hAnsi="Times New Roman" w:cs="Times New Roman"/>
          <w:sz w:val="28"/>
          <w:szCs w:val="28"/>
        </w:rPr>
        <w:t>8</w:t>
      </w:r>
    </w:p>
    <w:tbl>
      <w:tblPr>
        <w:tblW w:w="103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5053"/>
        <w:gridCol w:w="844"/>
        <w:gridCol w:w="827"/>
        <w:gridCol w:w="787"/>
        <w:gridCol w:w="753"/>
        <w:gridCol w:w="785"/>
        <w:gridCol w:w="780"/>
      </w:tblGrid>
      <w:tr w:rsidR="008400A3" w:rsidRPr="008400A3" w14:paraId="138504DD" w14:textId="77777777" w:rsidTr="00C073EF">
        <w:trPr>
          <w:trHeight w:val="282"/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6E196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400A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№ </w:t>
            </w:r>
            <w:r w:rsidRPr="008400A3">
              <w:rPr>
                <w:rFonts w:ascii="Times New Roman" w:hAnsi="Times New Roman" w:cs="Times New Roman"/>
                <w:b/>
                <w:bCs/>
                <w:color w:val="000000"/>
              </w:rPr>
              <w:br/>
            </w:r>
            <w:proofErr w:type="gramStart"/>
            <w:r w:rsidRPr="008400A3">
              <w:rPr>
                <w:rFonts w:ascii="Times New Roman" w:hAnsi="Times New Roman" w:cs="Times New Roman"/>
                <w:b/>
                <w:bCs/>
                <w:color w:val="000000"/>
              </w:rPr>
              <w:t>п</w:t>
            </w:r>
            <w:proofErr w:type="gramEnd"/>
            <w:r w:rsidRPr="008400A3">
              <w:rPr>
                <w:rFonts w:ascii="Times New Roman" w:hAnsi="Times New Roman" w:cs="Times New Roman"/>
                <w:b/>
                <w:bCs/>
                <w:color w:val="000000"/>
              </w:rPr>
              <w:t>/п</w:t>
            </w:r>
          </w:p>
        </w:tc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9002D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400A3"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ИП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8792A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400A3">
              <w:rPr>
                <w:rFonts w:ascii="Times New Roman" w:hAnsi="Times New Roman" w:cs="Times New Roman"/>
                <w:b/>
                <w:bCs/>
                <w:color w:val="000000"/>
              </w:rPr>
              <w:t>2026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D30A7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400A3">
              <w:rPr>
                <w:rFonts w:ascii="Times New Roman" w:hAnsi="Times New Roman" w:cs="Times New Roman"/>
                <w:b/>
                <w:bCs/>
                <w:color w:val="000000"/>
              </w:rPr>
              <w:t>2027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03BD3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400A3">
              <w:rPr>
                <w:rFonts w:ascii="Times New Roman" w:hAnsi="Times New Roman" w:cs="Times New Roman"/>
                <w:b/>
                <w:bCs/>
                <w:color w:val="000000"/>
              </w:rPr>
              <w:t>2028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40097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400A3">
              <w:rPr>
                <w:rFonts w:ascii="Times New Roman" w:hAnsi="Times New Roman" w:cs="Times New Roman"/>
                <w:b/>
                <w:bCs/>
                <w:color w:val="000000"/>
              </w:rPr>
              <w:t>2029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79320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400A3">
              <w:rPr>
                <w:rFonts w:ascii="Times New Roman" w:hAnsi="Times New Roman" w:cs="Times New Roman"/>
                <w:b/>
                <w:bCs/>
                <w:color w:val="000000"/>
              </w:rPr>
              <w:t>2030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3E641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8400A3">
              <w:rPr>
                <w:rFonts w:ascii="Times New Roman" w:hAnsi="Times New Roman" w:cs="Times New Roman"/>
                <w:b/>
                <w:bCs/>
                <w:color w:val="000000"/>
              </w:rPr>
              <w:t>2031</w:t>
            </w:r>
          </w:p>
        </w:tc>
      </w:tr>
      <w:tr w:rsidR="008400A3" w:rsidRPr="008400A3" w14:paraId="39844462" w14:textId="77777777" w:rsidTr="00C073EF">
        <w:trPr>
          <w:trHeight w:val="288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83D11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00A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BB8E1" w14:textId="77777777" w:rsidR="008400A3" w:rsidRPr="008400A3" w:rsidRDefault="008400A3" w:rsidP="0040328F">
            <w:pPr>
              <w:spacing w:after="0" w:line="283" w:lineRule="auto"/>
              <w:rPr>
                <w:rFonts w:ascii="Times New Roman" w:hAnsi="Times New Roman" w:cs="Times New Roman"/>
                <w:color w:val="000000"/>
              </w:rPr>
            </w:pPr>
            <w:r w:rsidRPr="008400A3">
              <w:rPr>
                <w:rFonts w:ascii="Times New Roman" w:hAnsi="Times New Roman" w:cs="Times New Roman"/>
                <w:color w:val="000000"/>
              </w:rPr>
              <w:t xml:space="preserve">Ежегодный ввод платежных терминалов (шт.) 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07DF4" w14:textId="7339FCE4" w:rsidR="008400A3" w:rsidRPr="008400A3" w:rsidRDefault="0098106C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D0143" w14:textId="4442C0D1" w:rsidR="008400A3" w:rsidRPr="008400A3" w:rsidRDefault="0098106C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6387C" w14:textId="266D8AA6" w:rsidR="008400A3" w:rsidRPr="008400A3" w:rsidRDefault="0098106C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1E262" w14:textId="0DD11C76" w:rsidR="008400A3" w:rsidRPr="008400A3" w:rsidRDefault="0098106C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6B4D2" w14:textId="14710FD4" w:rsidR="008400A3" w:rsidRPr="008400A3" w:rsidRDefault="0098106C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3D9B9" w14:textId="4A5F2D67" w:rsidR="008400A3" w:rsidRPr="008400A3" w:rsidRDefault="0098106C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14:paraId="11A23658" w14:textId="77777777" w:rsidR="008400A3" w:rsidRPr="008400A3" w:rsidRDefault="008400A3" w:rsidP="0040328F">
      <w:pPr>
        <w:spacing w:before="120" w:after="0" w:line="283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00A3">
        <w:rPr>
          <w:rFonts w:ascii="Times New Roman" w:hAnsi="Times New Roman" w:cs="Times New Roman"/>
          <w:sz w:val="28"/>
          <w:szCs w:val="28"/>
        </w:rPr>
        <w:t xml:space="preserve">С помощью терминала самообслуживания потребители, как физические, так и юридические лица, смогут самостоятельно внести показания и плату за потребляемую электроэнергию, оплатить услуги иных </w:t>
      </w:r>
      <w:proofErr w:type="spellStart"/>
      <w:r w:rsidRPr="008400A3">
        <w:rPr>
          <w:rFonts w:ascii="Times New Roman" w:hAnsi="Times New Roman" w:cs="Times New Roman"/>
          <w:sz w:val="28"/>
          <w:szCs w:val="28"/>
        </w:rPr>
        <w:t>ресурсоснабжающих</w:t>
      </w:r>
      <w:proofErr w:type="spellEnd"/>
      <w:r w:rsidRPr="008400A3">
        <w:rPr>
          <w:rFonts w:ascii="Times New Roman" w:hAnsi="Times New Roman" w:cs="Times New Roman"/>
          <w:sz w:val="28"/>
          <w:szCs w:val="28"/>
        </w:rPr>
        <w:t xml:space="preserve"> организаций. В совокупности это обеспечит быстроту выполнения операций и сократит время обслуживания в кассах сбытовых участков. Прием денежных средств осуществляется в наличной и безналичной формах. Данный формат работы </w:t>
      </w:r>
      <w:r w:rsidRPr="008400A3">
        <w:rPr>
          <w:rFonts w:ascii="Times New Roman" w:hAnsi="Times New Roman" w:cs="Times New Roman"/>
          <w:sz w:val="28"/>
          <w:szCs w:val="28"/>
        </w:rPr>
        <w:lastRenderedPageBreak/>
        <w:t>уже более пяти лет успешно используется в Городском отделении территориального подразделения.</w:t>
      </w:r>
    </w:p>
    <w:p w14:paraId="170B8352" w14:textId="2C96CF52" w:rsidR="008400A3" w:rsidRPr="008400A3" w:rsidRDefault="008400A3" w:rsidP="0040328F">
      <w:pPr>
        <w:spacing w:after="0" w:line="283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00A3">
        <w:rPr>
          <w:rFonts w:ascii="Times New Roman" w:hAnsi="Times New Roman" w:cs="Times New Roman"/>
          <w:sz w:val="28"/>
          <w:szCs w:val="28"/>
        </w:rPr>
        <w:t>Количество обслуживаемых потребителей во всех сбытовых участках в среднем составляет 349 в час, 2 769 в день, или 60 923 в месяц (Таблица </w:t>
      </w:r>
      <w:r w:rsidR="008C6073">
        <w:rPr>
          <w:rFonts w:ascii="Times New Roman" w:hAnsi="Times New Roman" w:cs="Times New Roman"/>
          <w:sz w:val="28"/>
          <w:szCs w:val="28"/>
        </w:rPr>
        <w:t>9</w:t>
      </w:r>
      <w:r w:rsidRPr="008400A3">
        <w:rPr>
          <w:rFonts w:ascii="Times New Roman" w:hAnsi="Times New Roman" w:cs="Times New Roman"/>
          <w:sz w:val="28"/>
          <w:szCs w:val="28"/>
        </w:rPr>
        <w:t>). Возможность обращения потребителей к терминалам самообслуживания позволит снизить поток непосредственных обращений к операторам Общества.</w:t>
      </w:r>
    </w:p>
    <w:p w14:paraId="2FB9A0DB" w14:textId="76F6A434" w:rsidR="008400A3" w:rsidRPr="008400A3" w:rsidRDefault="008400A3" w:rsidP="0040328F">
      <w:pPr>
        <w:spacing w:after="0" w:line="283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8400A3">
        <w:rPr>
          <w:rFonts w:ascii="Times New Roman" w:hAnsi="Times New Roman" w:cs="Times New Roman"/>
          <w:sz w:val="28"/>
          <w:szCs w:val="28"/>
        </w:rPr>
        <w:t>Таблица </w:t>
      </w:r>
      <w:r w:rsidR="008C6073">
        <w:rPr>
          <w:rFonts w:ascii="Times New Roman" w:hAnsi="Times New Roman" w:cs="Times New Roman"/>
          <w:sz w:val="28"/>
          <w:szCs w:val="28"/>
        </w:rPr>
        <w:t>9</w:t>
      </w:r>
    </w:p>
    <w:p w14:paraId="7F5CB0A5" w14:textId="77777777" w:rsidR="008400A3" w:rsidRPr="008400A3" w:rsidRDefault="008400A3" w:rsidP="0040328F">
      <w:pPr>
        <w:spacing w:after="0" w:line="283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8400A3">
        <w:rPr>
          <w:rFonts w:ascii="Times New Roman" w:hAnsi="Times New Roman" w:cs="Times New Roman"/>
          <w:sz w:val="28"/>
          <w:szCs w:val="28"/>
        </w:rPr>
        <w:t>(чел.)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387"/>
        <w:gridCol w:w="4252"/>
      </w:tblGrid>
      <w:tr w:rsidR="008400A3" w:rsidRPr="008400A3" w14:paraId="50A67A21" w14:textId="77777777" w:rsidTr="0040328F">
        <w:trPr>
          <w:cantSplit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1A7E6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400A3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8400A3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8400A3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2E311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400A3">
              <w:rPr>
                <w:rFonts w:ascii="Times New Roman" w:hAnsi="Times New Roman" w:cs="Times New Roman"/>
                <w:b/>
              </w:rPr>
              <w:t>Наименование СУ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DEC14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400A3">
              <w:rPr>
                <w:rFonts w:ascii="Times New Roman" w:hAnsi="Times New Roman" w:cs="Times New Roman"/>
                <w:b/>
              </w:rPr>
              <w:t>Количество обслуживаемых потребителей в кассах (в месяц)</w:t>
            </w:r>
          </w:p>
        </w:tc>
      </w:tr>
      <w:tr w:rsidR="008400A3" w:rsidRPr="008400A3" w14:paraId="57D4A56F" w14:textId="77777777" w:rsidTr="0040328F">
        <w:tc>
          <w:tcPr>
            <w:tcW w:w="10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82D0A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400A3">
              <w:rPr>
                <w:rFonts w:ascii="Times New Roman" w:hAnsi="Times New Roman" w:cs="Times New Roman"/>
                <w:b/>
              </w:rPr>
              <w:t>Восточное отделение</w:t>
            </w:r>
          </w:p>
        </w:tc>
      </w:tr>
      <w:tr w:rsidR="008400A3" w:rsidRPr="008400A3" w14:paraId="4B165047" w14:textId="77777777" w:rsidTr="0040328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B7422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00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309E7" w14:textId="77777777" w:rsidR="008400A3" w:rsidRPr="008400A3" w:rsidRDefault="008400A3" w:rsidP="0040328F">
            <w:pPr>
              <w:spacing w:after="0" w:line="283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8400A3">
              <w:rPr>
                <w:rFonts w:ascii="Times New Roman" w:hAnsi="Times New Roman" w:cs="Times New Roman"/>
              </w:rPr>
              <w:t>Баунтовский</w:t>
            </w:r>
            <w:proofErr w:type="spell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9FBCAF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400A3">
              <w:rPr>
                <w:rFonts w:ascii="Times New Roman" w:hAnsi="Times New Roman" w:cs="Times New Roman"/>
                <w:color w:val="000000"/>
              </w:rPr>
              <w:t>230</w:t>
            </w:r>
          </w:p>
        </w:tc>
      </w:tr>
      <w:tr w:rsidR="008400A3" w:rsidRPr="008400A3" w14:paraId="4551E9B3" w14:textId="77777777" w:rsidTr="0040328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2914E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00A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D2B31" w14:textId="77777777" w:rsidR="008400A3" w:rsidRPr="008400A3" w:rsidRDefault="008400A3" w:rsidP="0040328F">
            <w:pPr>
              <w:spacing w:after="0" w:line="283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8400A3">
              <w:rPr>
                <w:rFonts w:ascii="Times New Roman" w:hAnsi="Times New Roman" w:cs="Times New Roman"/>
              </w:rPr>
              <w:t>Еравнинский</w:t>
            </w:r>
            <w:proofErr w:type="spellEnd"/>
            <w:r w:rsidRPr="008400A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4E9FB6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400A3">
              <w:rPr>
                <w:rFonts w:ascii="Times New Roman" w:hAnsi="Times New Roman" w:cs="Times New Roman"/>
                <w:color w:val="000000"/>
              </w:rPr>
              <w:t>391</w:t>
            </w:r>
          </w:p>
        </w:tc>
      </w:tr>
      <w:tr w:rsidR="008400A3" w:rsidRPr="008400A3" w14:paraId="502DC2CC" w14:textId="77777777" w:rsidTr="0040328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F5709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00A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ADA66" w14:textId="77777777" w:rsidR="008400A3" w:rsidRPr="008400A3" w:rsidRDefault="008400A3" w:rsidP="0040328F">
            <w:pPr>
              <w:spacing w:after="0" w:line="283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8400A3">
              <w:rPr>
                <w:rFonts w:ascii="Times New Roman" w:hAnsi="Times New Roman" w:cs="Times New Roman"/>
              </w:rPr>
              <w:t>Кижингинский</w:t>
            </w:r>
            <w:proofErr w:type="spellEnd"/>
            <w:r w:rsidRPr="008400A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D944B5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400A3">
              <w:rPr>
                <w:rFonts w:ascii="Times New Roman" w:hAnsi="Times New Roman" w:cs="Times New Roman"/>
                <w:color w:val="000000"/>
              </w:rPr>
              <w:t>565</w:t>
            </w:r>
          </w:p>
        </w:tc>
      </w:tr>
      <w:tr w:rsidR="008400A3" w:rsidRPr="008400A3" w14:paraId="09454539" w14:textId="77777777" w:rsidTr="0040328F">
        <w:trPr>
          <w:trHeight w:val="1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6ED4C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00A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A2046" w14:textId="77777777" w:rsidR="008400A3" w:rsidRPr="008400A3" w:rsidRDefault="008400A3" w:rsidP="0040328F">
            <w:pPr>
              <w:spacing w:after="0" w:line="283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8400A3">
              <w:rPr>
                <w:rFonts w:ascii="Times New Roman" w:hAnsi="Times New Roman" w:cs="Times New Roman"/>
              </w:rPr>
              <w:t>Хоринский</w:t>
            </w:r>
            <w:proofErr w:type="spellEnd"/>
            <w:r w:rsidRPr="008400A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5508F3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400A3">
              <w:rPr>
                <w:rFonts w:ascii="Times New Roman" w:hAnsi="Times New Roman" w:cs="Times New Roman"/>
                <w:color w:val="000000"/>
              </w:rPr>
              <w:t>340</w:t>
            </w:r>
          </w:p>
        </w:tc>
      </w:tr>
      <w:tr w:rsidR="008400A3" w:rsidRPr="008400A3" w14:paraId="7D42A78A" w14:textId="77777777" w:rsidTr="0040328F">
        <w:trPr>
          <w:trHeight w:val="128"/>
        </w:trPr>
        <w:tc>
          <w:tcPr>
            <w:tcW w:w="10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D4165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8400A3">
              <w:rPr>
                <w:rFonts w:ascii="Times New Roman" w:hAnsi="Times New Roman" w:cs="Times New Roman"/>
                <w:b/>
                <w:color w:val="000000"/>
              </w:rPr>
              <w:t>Байкальское отделение</w:t>
            </w:r>
          </w:p>
        </w:tc>
      </w:tr>
      <w:tr w:rsidR="008400A3" w:rsidRPr="008400A3" w14:paraId="2A3D2620" w14:textId="77777777" w:rsidTr="0040328F">
        <w:trPr>
          <w:trHeight w:val="1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24FE6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00A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FDA49" w14:textId="77777777" w:rsidR="008400A3" w:rsidRPr="008400A3" w:rsidRDefault="008400A3" w:rsidP="0040328F">
            <w:pPr>
              <w:spacing w:after="0" w:line="283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8400A3">
              <w:rPr>
                <w:rFonts w:ascii="Times New Roman" w:hAnsi="Times New Roman" w:cs="Times New Roman"/>
              </w:rPr>
              <w:t>Кабанский</w:t>
            </w:r>
            <w:proofErr w:type="spell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45F10C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400A3">
              <w:rPr>
                <w:rFonts w:ascii="Times New Roman" w:hAnsi="Times New Roman" w:cs="Times New Roman"/>
                <w:color w:val="000000"/>
              </w:rPr>
              <w:t>6405</w:t>
            </w:r>
          </w:p>
        </w:tc>
      </w:tr>
      <w:tr w:rsidR="008400A3" w:rsidRPr="008400A3" w14:paraId="7F21D267" w14:textId="77777777" w:rsidTr="0040328F">
        <w:trPr>
          <w:trHeight w:val="1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C63C5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00A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C38FF" w14:textId="77777777" w:rsidR="008400A3" w:rsidRPr="008400A3" w:rsidRDefault="008400A3" w:rsidP="0040328F">
            <w:pPr>
              <w:spacing w:after="0" w:line="283" w:lineRule="auto"/>
              <w:rPr>
                <w:rFonts w:ascii="Times New Roman" w:eastAsia="Calibri" w:hAnsi="Times New Roman" w:cs="Times New Roman"/>
              </w:rPr>
            </w:pPr>
            <w:r w:rsidRPr="008400A3">
              <w:rPr>
                <w:rFonts w:ascii="Times New Roman" w:hAnsi="Times New Roman" w:cs="Times New Roman"/>
              </w:rPr>
              <w:t>Бабушкинский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E36837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400A3">
              <w:rPr>
                <w:rFonts w:ascii="Times New Roman" w:hAnsi="Times New Roman" w:cs="Times New Roman"/>
                <w:color w:val="000000"/>
              </w:rPr>
              <w:t>4163</w:t>
            </w:r>
          </w:p>
        </w:tc>
      </w:tr>
      <w:tr w:rsidR="008400A3" w:rsidRPr="008400A3" w14:paraId="6B1959FB" w14:textId="77777777" w:rsidTr="0040328F">
        <w:trPr>
          <w:trHeight w:val="1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1C41C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00A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D4868" w14:textId="77777777" w:rsidR="008400A3" w:rsidRPr="008400A3" w:rsidRDefault="008400A3" w:rsidP="0040328F">
            <w:pPr>
              <w:spacing w:after="0" w:line="283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8400A3">
              <w:rPr>
                <w:rFonts w:ascii="Times New Roman" w:hAnsi="Times New Roman" w:cs="Times New Roman"/>
              </w:rPr>
              <w:t>Тункинский</w:t>
            </w:r>
            <w:proofErr w:type="spell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6F7647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400A3">
              <w:rPr>
                <w:rFonts w:ascii="Times New Roman" w:hAnsi="Times New Roman" w:cs="Times New Roman"/>
                <w:color w:val="000000"/>
              </w:rPr>
              <w:t>5210</w:t>
            </w:r>
          </w:p>
        </w:tc>
      </w:tr>
      <w:tr w:rsidR="008400A3" w:rsidRPr="008400A3" w14:paraId="2753C9D7" w14:textId="77777777" w:rsidTr="0040328F">
        <w:trPr>
          <w:trHeight w:val="1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DEA5E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00A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4FF7A" w14:textId="77777777" w:rsidR="008400A3" w:rsidRPr="008400A3" w:rsidRDefault="008400A3" w:rsidP="0040328F">
            <w:pPr>
              <w:spacing w:after="0" w:line="283" w:lineRule="auto"/>
              <w:rPr>
                <w:rFonts w:ascii="Times New Roman" w:eastAsia="Calibri" w:hAnsi="Times New Roman" w:cs="Times New Roman"/>
              </w:rPr>
            </w:pPr>
            <w:r w:rsidRPr="008400A3">
              <w:rPr>
                <w:rFonts w:ascii="Times New Roman" w:hAnsi="Times New Roman" w:cs="Times New Roman"/>
              </w:rPr>
              <w:t>Прибайкальский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39B14E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400A3">
              <w:rPr>
                <w:rFonts w:ascii="Times New Roman" w:hAnsi="Times New Roman" w:cs="Times New Roman"/>
                <w:color w:val="000000"/>
              </w:rPr>
              <w:t>1620</w:t>
            </w:r>
          </w:p>
        </w:tc>
      </w:tr>
      <w:tr w:rsidR="008400A3" w:rsidRPr="008400A3" w14:paraId="0FA455C2" w14:textId="77777777" w:rsidTr="0040328F">
        <w:trPr>
          <w:trHeight w:val="1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3020A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00A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217AB" w14:textId="77777777" w:rsidR="008400A3" w:rsidRPr="008400A3" w:rsidRDefault="008400A3" w:rsidP="0040328F">
            <w:pPr>
              <w:spacing w:after="0" w:line="283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8400A3">
              <w:rPr>
                <w:rFonts w:ascii="Times New Roman" w:hAnsi="Times New Roman" w:cs="Times New Roman"/>
              </w:rPr>
              <w:t>Селенгинский</w:t>
            </w:r>
            <w:proofErr w:type="spell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F2D363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400A3">
              <w:rPr>
                <w:rFonts w:ascii="Times New Roman" w:hAnsi="Times New Roman" w:cs="Times New Roman"/>
                <w:color w:val="000000"/>
              </w:rPr>
              <w:t>3020</w:t>
            </w:r>
          </w:p>
        </w:tc>
      </w:tr>
      <w:tr w:rsidR="008400A3" w:rsidRPr="008400A3" w14:paraId="386047B6" w14:textId="77777777" w:rsidTr="0040328F">
        <w:trPr>
          <w:trHeight w:val="1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AB052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00A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B0026" w14:textId="77777777" w:rsidR="008400A3" w:rsidRPr="008400A3" w:rsidRDefault="008400A3" w:rsidP="0040328F">
            <w:pPr>
              <w:spacing w:after="0" w:line="283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8400A3">
              <w:rPr>
                <w:rFonts w:ascii="Times New Roman" w:hAnsi="Times New Roman" w:cs="Times New Roman"/>
              </w:rPr>
              <w:t>Окинский</w:t>
            </w:r>
            <w:proofErr w:type="spell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D17ACA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400A3">
              <w:rPr>
                <w:rFonts w:ascii="Times New Roman" w:hAnsi="Times New Roman" w:cs="Times New Roman"/>
                <w:color w:val="000000"/>
              </w:rPr>
              <w:t>550</w:t>
            </w:r>
          </w:p>
        </w:tc>
      </w:tr>
      <w:tr w:rsidR="008400A3" w:rsidRPr="008400A3" w14:paraId="3F4A6033" w14:textId="77777777" w:rsidTr="0040328F">
        <w:trPr>
          <w:trHeight w:val="128"/>
        </w:trPr>
        <w:tc>
          <w:tcPr>
            <w:tcW w:w="10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BF106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8400A3">
              <w:rPr>
                <w:rFonts w:ascii="Times New Roman" w:hAnsi="Times New Roman" w:cs="Times New Roman"/>
                <w:b/>
                <w:color w:val="000000"/>
              </w:rPr>
              <w:t>Южное отделение</w:t>
            </w:r>
          </w:p>
        </w:tc>
      </w:tr>
      <w:tr w:rsidR="008400A3" w:rsidRPr="008400A3" w14:paraId="6CF1913E" w14:textId="77777777" w:rsidTr="0040328F">
        <w:trPr>
          <w:trHeight w:val="1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96962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00A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C9ACF" w14:textId="77777777" w:rsidR="008400A3" w:rsidRPr="008400A3" w:rsidRDefault="008400A3" w:rsidP="0040328F">
            <w:pPr>
              <w:spacing w:after="0" w:line="283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8400A3">
              <w:rPr>
                <w:rFonts w:ascii="Times New Roman" w:hAnsi="Times New Roman" w:cs="Times New Roman"/>
              </w:rPr>
              <w:t>Гусиноозерский</w:t>
            </w:r>
            <w:proofErr w:type="spell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BD89C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400A3">
              <w:rPr>
                <w:rFonts w:ascii="Times New Roman" w:hAnsi="Times New Roman" w:cs="Times New Roman"/>
                <w:color w:val="000000"/>
              </w:rPr>
              <w:t>10927</w:t>
            </w:r>
          </w:p>
        </w:tc>
      </w:tr>
      <w:tr w:rsidR="008400A3" w:rsidRPr="008400A3" w14:paraId="07F10C99" w14:textId="77777777" w:rsidTr="0040328F">
        <w:trPr>
          <w:trHeight w:val="1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DD6B0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00A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1C56D" w14:textId="77777777" w:rsidR="008400A3" w:rsidRPr="008400A3" w:rsidRDefault="008400A3" w:rsidP="0040328F">
            <w:pPr>
              <w:spacing w:after="0" w:line="283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8400A3">
              <w:rPr>
                <w:rFonts w:ascii="Times New Roman" w:hAnsi="Times New Roman" w:cs="Times New Roman"/>
              </w:rPr>
              <w:t>Кяхтинский</w:t>
            </w:r>
            <w:proofErr w:type="spell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FB5DF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400A3">
              <w:rPr>
                <w:rFonts w:ascii="Times New Roman" w:hAnsi="Times New Roman" w:cs="Times New Roman"/>
                <w:color w:val="000000"/>
              </w:rPr>
              <w:t>2175</w:t>
            </w:r>
          </w:p>
        </w:tc>
      </w:tr>
      <w:tr w:rsidR="008400A3" w:rsidRPr="008400A3" w14:paraId="024082E3" w14:textId="77777777" w:rsidTr="0040328F">
        <w:trPr>
          <w:trHeight w:val="1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D023A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00A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B5132" w14:textId="77777777" w:rsidR="008400A3" w:rsidRPr="008400A3" w:rsidRDefault="008400A3" w:rsidP="0040328F">
            <w:pPr>
              <w:spacing w:after="0" w:line="283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8400A3">
              <w:rPr>
                <w:rFonts w:ascii="Times New Roman" w:hAnsi="Times New Roman" w:cs="Times New Roman"/>
              </w:rPr>
              <w:t>Джидинский</w:t>
            </w:r>
            <w:proofErr w:type="spell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6DB1A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400A3">
              <w:rPr>
                <w:rFonts w:ascii="Times New Roman" w:hAnsi="Times New Roman" w:cs="Times New Roman"/>
                <w:color w:val="000000"/>
              </w:rPr>
              <w:t>2014</w:t>
            </w:r>
          </w:p>
        </w:tc>
      </w:tr>
      <w:tr w:rsidR="008400A3" w:rsidRPr="008400A3" w14:paraId="4FC3D4B3" w14:textId="77777777" w:rsidTr="0040328F">
        <w:trPr>
          <w:trHeight w:val="1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9FD7A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00A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E284F" w14:textId="77777777" w:rsidR="008400A3" w:rsidRPr="008400A3" w:rsidRDefault="008400A3" w:rsidP="0040328F">
            <w:pPr>
              <w:spacing w:after="0" w:line="283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8400A3">
              <w:rPr>
                <w:rFonts w:ascii="Times New Roman" w:hAnsi="Times New Roman" w:cs="Times New Roman"/>
              </w:rPr>
              <w:t>Бичурский</w:t>
            </w:r>
            <w:proofErr w:type="spell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D3A57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400A3">
              <w:rPr>
                <w:rFonts w:ascii="Times New Roman" w:hAnsi="Times New Roman" w:cs="Times New Roman"/>
                <w:color w:val="000000"/>
              </w:rPr>
              <w:t>3186</w:t>
            </w:r>
          </w:p>
        </w:tc>
      </w:tr>
      <w:tr w:rsidR="008400A3" w:rsidRPr="008400A3" w14:paraId="5DC0EA84" w14:textId="77777777" w:rsidTr="0040328F">
        <w:trPr>
          <w:trHeight w:val="1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3C09A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00A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0AB2A" w14:textId="77777777" w:rsidR="008400A3" w:rsidRPr="008400A3" w:rsidRDefault="008400A3" w:rsidP="0040328F">
            <w:pPr>
              <w:spacing w:after="0" w:line="283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8400A3">
              <w:rPr>
                <w:rFonts w:ascii="Times New Roman" w:hAnsi="Times New Roman" w:cs="Times New Roman"/>
              </w:rPr>
              <w:t>Закаменский</w:t>
            </w:r>
            <w:proofErr w:type="spell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32E39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400A3">
              <w:rPr>
                <w:rFonts w:ascii="Times New Roman" w:hAnsi="Times New Roman" w:cs="Times New Roman"/>
                <w:color w:val="000000"/>
              </w:rPr>
              <w:t>2704</w:t>
            </w:r>
          </w:p>
        </w:tc>
      </w:tr>
      <w:tr w:rsidR="008400A3" w:rsidRPr="008400A3" w14:paraId="6F30A858" w14:textId="77777777" w:rsidTr="0040328F">
        <w:trPr>
          <w:trHeight w:val="128"/>
        </w:trPr>
        <w:tc>
          <w:tcPr>
            <w:tcW w:w="10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1B16E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8400A3">
              <w:rPr>
                <w:rFonts w:ascii="Times New Roman" w:hAnsi="Times New Roman" w:cs="Times New Roman"/>
                <w:b/>
                <w:color w:val="000000"/>
              </w:rPr>
              <w:t>Центральное отделение</w:t>
            </w:r>
          </w:p>
        </w:tc>
      </w:tr>
      <w:tr w:rsidR="008400A3" w:rsidRPr="008400A3" w14:paraId="5B27F45E" w14:textId="77777777" w:rsidTr="0040328F">
        <w:trPr>
          <w:trHeight w:val="1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71A93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00A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354BD" w14:textId="77777777" w:rsidR="008400A3" w:rsidRPr="008400A3" w:rsidRDefault="008400A3" w:rsidP="0040328F">
            <w:pPr>
              <w:spacing w:after="0" w:line="283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8400A3">
              <w:rPr>
                <w:rFonts w:ascii="Times New Roman" w:hAnsi="Times New Roman" w:cs="Times New Roman"/>
              </w:rPr>
              <w:t>Баргузинский</w:t>
            </w:r>
            <w:proofErr w:type="spell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56C09C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400A3">
              <w:rPr>
                <w:rFonts w:ascii="Times New Roman" w:hAnsi="Times New Roman" w:cs="Times New Roman"/>
                <w:color w:val="000000"/>
              </w:rPr>
              <w:t>2895</w:t>
            </w:r>
          </w:p>
        </w:tc>
      </w:tr>
      <w:tr w:rsidR="008400A3" w:rsidRPr="008400A3" w14:paraId="5C1D8C63" w14:textId="77777777" w:rsidTr="0040328F">
        <w:trPr>
          <w:trHeight w:val="1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68FDE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00A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A09B3" w14:textId="77777777" w:rsidR="008400A3" w:rsidRPr="008400A3" w:rsidRDefault="008400A3" w:rsidP="0040328F">
            <w:pPr>
              <w:spacing w:after="0" w:line="283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8400A3">
              <w:rPr>
                <w:rFonts w:ascii="Times New Roman" w:hAnsi="Times New Roman" w:cs="Times New Roman"/>
              </w:rPr>
              <w:t>Мухоршибирский</w:t>
            </w:r>
            <w:proofErr w:type="spell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32C788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400A3">
              <w:rPr>
                <w:rFonts w:ascii="Times New Roman" w:hAnsi="Times New Roman" w:cs="Times New Roman"/>
                <w:color w:val="000000"/>
              </w:rPr>
              <w:t>1452</w:t>
            </w:r>
          </w:p>
        </w:tc>
      </w:tr>
      <w:tr w:rsidR="008400A3" w:rsidRPr="008400A3" w14:paraId="245A1D43" w14:textId="77777777" w:rsidTr="0040328F">
        <w:trPr>
          <w:trHeight w:val="1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FA5F3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00A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E6260" w14:textId="77777777" w:rsidR="008400A3" w:rsidRPr="008400A3" w:rsidRDefault="008400A3" w:rsidP="0040328F">
            <w:pPr>
              <w:spacing w:after="0" w:line="283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8400A3">
              <w:rPr>
                <w:rFonts w:ascii="Times New Roman" w:hAnsi="Times New Roman" w:cs="Times New Roman"/>
              </w:rPr>
              <w:t>Тарбагатайский</w:t>
            </w:r>
            <w:proofErr w:type="spell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00C388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400A3">
              <w:rPr>
                <w:rFonts w:ascii="Times New Roman" w:hAnsi="Times New Roman" w:cs="Times New Roman"/>
                <w:color w:val="000000"/>
              </w:rPr>
              <w:t>1651</w:t>
            </w:r>
          </w:p>
        </w:tc>
      </w:tr>
      <w:tr w:rsidR="008400A3" w:rsidRPr="008400A3" w14:paraId="28F03860" w14:textId="77777777" w:rsidTr="0040328F">
        <w:trPr>
          <w:trHeight w:val="1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1598D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00A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53145" w14:textId="77777777" w:rsidR="008400A3" w:rsidRPr="008400A3" w:rsidRDefault="008400A3" w:rsidP="0040328F">
            <w:pPr>
              <w:spacing w:after="0" w:line="283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8400A3">
              <w:rPr>
                <w:rFonts w:ascii="Times New Roman" w:hAnsi="Times New Roman" w:cs="Times New Roman"/>
              </w:rPr>
              <w:t>Курумканский</w:t>
            </w:r>
            <w:proofErr w:type="spell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EFDCA3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400A3">
              <w:rPr>
                <w:rFonts w:ascii="Times New Roman" w:hAnsi="Times New Roman" w:cs="Times New Roman"/>
                <w:color w:val="000000"/>
              </w:rPr>
              <w:t>1100</w:t>
            </w:r>
          </w:p>
        </w:tc>
      </w:tr>
      <w:tr w:rsidR="008400A3" w:rsidRPr="008400A3" w14:paraId="40545A54" w14:textId="77777777" w:rsidTr="0040328F">
        <w:trPr>
          <w:trHeight w:val="1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F8894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00A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7571A" w14:textId="77777777" w:rsidR="008400A3" w:rsidRPr="008400A3" w:rsidRDefault="008400A3" w:rsidP="0040328F">
            <w:pPr>
              <w:spacing w:after="0" w:line="283" w:lineRule="auto"/>
              <w:rPr>
                <w:rFonts w:ascii="Times New Roman" w:eastAsia="Calibri" w:hAnsi="Times New Roman" w:cs="Times New Roman"/>
              </w:rPr>
            </w:pPr>
            <w:r w:rsidRPr="008400A3">
              <w:rPr>
                <w:rFonts w:ascii="Times New Roman" w:hAnsi="Times New Roman" w:cs="Times New Roman"/>
              </w:rPr>
              <w:t>Иволгинский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756944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400A3">
              <w:rPr>
                <w:rFonts w:ascii="Times New Roman" w:hAnsi="Times New Roman" w:cs="Times New Roman"/>
                <w:color w:val="000000"/>
              </w:rPr>
              <w:t>1770</w:t>
            </w:r>
          </w:p>
        </w:tc>
      </w:tr>
      <w:tr w:rsidR="008400A3" w:rsidRPr="008400A3" w14:paraId="126ECC06" w14:textId="77777777" w:rsidTr="0040328F">
        <w:trPr>
          <w:trHeight w:val="1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A0F78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00A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06F53" w14:textId="77777777" w:rsidR="008400A3" w:rsidRPr="008400A3" w:rsidRDefault="008400A3" w:rsidP="0040328F">
            <w:pPr>
              <w:spacing w:after="0" w:line="283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8400A3">
              <w:rPr>
                <w:rFonts w:ascii="Times New Roman" w:hAnsi="Times New Roman" w:cs="Times New Roman"/>
              </w:rPr>
              <w:t>Заиграевский</w:t>
            </w:r>
            <w:proofErr w:type="spell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4B7907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400A3">
              <w:rPr>
                <w:rFonts w:ascii="Times New Roman" w:hAnsi="Times New Roman" w:cs="Times New Roman"/>
                <w:color w:val="000000"/>
              </w:rPr>
              <w:t>1571</w:t>
            </w:r>
          </w:p>
        </w:tc>
      </w:tr>
      <w:tr w:rsidR="008400A3" w:rsidRPr="008400A3" w14:paraId="70915B3B" w14:textId="77777777" w:rsidTr="0040328F">
        <w:trPr>
          <w:trHeight w:val="128"/>
        </w:trPr>
        <w:tc>
          <w:tcPr>
            <w:tcW w:w="10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5CAC9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8400A3">
              <w:rPr>
                <w:rFonts w:ascii="Times New Roman" w:hAnsi="Times New Roman" w:cs="Times New Roman"/>
                <w:b/>
                <w:color w:val="000000"/>
              </w:rPr>
              <w:t>Северобайкальское отделение</w:t>
            </w:r>
          </w:p>
        </w:tc>
      </w:tr>
      <w:tr w:rsidR="008400A3" w:rsidRPr="008400A3" w14:paraId="7B789F0A" w14:textId="77777777" w:rsidTr="0040328F">
        <w:trPr>
          <w:trHeight w:val="1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5DAF3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00A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D6123" w14:textId="77777777" w:rsidR="008400A3" w:rsidRPr="008400A3" w:rsidRDefault="008400A3" w:rsidP="0040328F">
            <w:pPr>
              <w:spacing w:after="0" w:line="283" w:lineRule="auto"/>
              <w:rPr>
                <w:rFonts w:ascii="Times New Roman" w:eastAsia="Calibri" w:hAnsi="Times New Roman" w:cs="Times New Roman"/>
              </w:rPr>
            </w:pPr>
            <w:r w:rsidRPr="008400A3">
              <w:rPr>
                <w:rFonts w:ascii="Times New Roman" w:hAnsi="Times New Roman" w:cs="Times New Roman"/>
              </w:rPr>
              <w:t>Северобайкальский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D452C8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400A3">
              <w:rPr>
                <w:rFonts w:ascii="Times New Roman" w:hAnsi="Times New Roman" w:cs="Times New Roman"/>
                <w:color w:val="000000"/>
              </w:rPr>
              <w:t>2684</w:t>
            </w:r>
          </w:p>
        </w:tc>
      </w:tr>
      <w:tr w:rsidR="008400A3" w:rsidRPr="008400A3" w14:paraId="0D7FC5EE" w14:textId="77777777" w:rsidTr="0040328F">
        <w:trPr>
          <w:trHeight w:val="1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A4169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00A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C3FDF" w14:textId="77777777" w:rsidR="008400A3" w:rsidRPr="008400A3" w:rsidRDefault="008400A3" w:rsidP="0040328F">
            <w:pPr>
              <w:spacing w:after="0" w:line="283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8400A3">
              <w:rPr>
                <w:rFonts w:ascii="Times New Roman" w:hAnsi="Times New Roman" w:cs="Times New Roman"/>
              </w:rPr>
              <w:t>Нижнеангарский</w:t>
            </w:r>
            <w:proofErr w:type="spell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9B28F9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400A3">
              <w:rPr>
                <w:rFonts w:ascii="Times New Roman" w:hAnsi="Times New Roman" w:cs="Times New Roman"/>
                <w:color w:val="000000"/>
              </w:rPr>
              <w:t>2580</w:t>
            </w:r>
          </w:p>
        </w:tc>
      </w:tr>
      <w:tr w:rsidR="008400A3" w:rsidRPr="008400A3" w14:paraId="5E70BD4A" w14:textId="77777777" w:rsidTr="0040328F">
        <w:trPr>
          <w:trHeight w:val="1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8FD65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00A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E05E7" w14:textId="77777777" w:rsidR="008400A3" w:rsidRPr="008400A3" w:rsidRDefault="008400A3" w:rsidP="0040328F">
            <w:pPr>
              <w:spacing w:after="0" w:line="283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8400A3">
              <w:rPr>
                <w:rFonts w:ascii="Times New Roman" w:hAnsi="Times New Roman" w:cs="Times New Roman"/>
              </w:rPr>
              <w:t>Таксимовский</w:t>
            </w:r>
            <w:proofErr w:type="spell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B52C49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400A3">
              <w:rPr>
                <w:rFonts w:ascii="Times New Roman" w:hAnsi="Times New Roman" w:cs="Times New Roman"/>
                <w:color w:val="000000"/>
              </w:rPr>
              <w:t>1720</w:t>
            </w:r>
          </w:p>
        </w:tc>
      </w:tr>
      <w:tr w:rsidR="008400A3" w:rsidRPr="008400A3" w14:paraId="11AF7829" w14:textId="77777777" w:rsidTr="0040328F">
        <w:trPr>
          <w:trHeight w:val="1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AB8BE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E2A56" w14:textId="77777777" w:rsidR="008400A3" w:rsidRPr="008400A3" w:rsidRDefault="008400A3" w:rsidP="0040328F">
            <w:pPr>
              <w:spacing w:after="0" w:line="283" w:lineRule="auto"/>
              <w:rPr>
                <w:rFonts w:ascii="Times New Roman" w:eastAsia="Calibri" w:hAnsi="Times New Roman" w:cs="Times New Roman"/>
                <w:b/>
              </w:rPr>
            </w:pPr>
            <w:r w:rsidRPr="008400A3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1B12DE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8400A3">
              <w:rPr>
                <w:rFonts w:ascii="Times New Roman" w:hAnsi="Times New Roman" w:cs="Times New Roman"/>
                <w:b/>
                <w:color w:val="000000"/>
              </w:rPr>
              <w:t>60923</w:t>
            </w:r>
          </w:p>
        </w:tc>
      </w:tr>
    </w:tbl>
    <w:p w14:paraId="36FE548B" w14:textId="77777777" w:rsidR="008400A3" w:rsidRPr="008400A3" w:rsidRDefault="008400A3" w:rsidP="0040328F">
      <w:pPr>
        <w:spacing w:before="120"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0A3">
        <w:rPr>
          <w:rFonts w:ascii="Times New Roman" w:hAnsi="Times New Roman" w:cs="Times New Roman"/>
          <w:sz w:val="28"/>
          <w:szCs w:val="28"/>
        </w:rPr>
        <w:t>Планируемые к приобретению объекты инвестиционной деятельности соответствуют:</w:t>
      </w:r>
    </w:p>
    <w:p w14:paraId="55FE1B42" w14:textId="77777777" w:rsidR="008400A3" w:rsidRPr="008400A3" w:rsidRDefault="008400A3" w:rsidP="0040328F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0A3">
        <w:rPr>
          <w:rFonts w:ascii="Times New Roman" w:hAnsi="Times New Roman" w:cs="Times New Roman"/>
          <w:sz w:val="28"/>
          <w:szCs w:val="28"/>
        </w:rPr>
        <w:t>- техническим требованиям, применяемым на территории РФ;</w:t>
      </w:r>
    </w:p>
    <w:p w14:paraId="106886C0" w14:textId="77777777" w:rsidR="008400A3" w:rsidRPr="008400A3" w:rsidRDefault="008400A3" w:rsidP="0040328F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0A3">
        <w:rPr>
          <w:rFonts w:ascii="Times New Roman" w:hAnsi="Times New Roman" w:cs="Times New Roman"/>
          <w:sz w:val="28"/>
          <w:szCs w:val="28"/>
        </w:rPr>
        <w:t>- правилам техники безопасности и технической экспертизы (ПТБ и ПТЭ);</w:t>
      </w:r>
    </w:p>
    <w:p w14:paraId="15062A13" w14:textId="77777777" w:rsidR="008400A3" w:rsidRPr="008400A3" w:rsidRDefault="008400A3" w:rsidP="0040328F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0A3">
        <w:rPr>
          <w:rFonts w:ascii="Times New Roman" w:hAnsi="Times New Roman" w:cs="Times New Roman"/>
          <w:sz w:val="28"/>
          <w:szCs w:val="28"/>
        </w:rPr>
        <w:lastRenderedPageBreak/>
        <w:t>- бизнес - требованиям, техническим характеристикам и внутренним регламентирующим документам Общества в области, для которой предназначено оборудование.</w:t>
      </w:r>
    </w:p>
    <w:p w14:paraId="2888E8D4" w14:textId="77777777" w:rsidR="008400A3" w:rsidRPr="008400A3" w:rsidRDefault="008400A3" w:rsidP="0040328F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0A3">
        <w:rPr>
          <w:rFonts w:ascii="Times New Roman" w:hAnsi="Times New Roman" w:cs="Times New Roman"/>
          <w:sz w:val="28"/>
          <w:szCs w:val="28"/>
        </w:rPr>
        <w:t>Основные средства, включенные в инвестиционный проект, планируется размещать в собственных и арендованных офисных помещениях, используемых для осуществления регулируемого государством вида деятельности.</w:t>
      </w:r>
    </w:p>
    <w:p w14:paraId="2758E343" w14:textId="77777777" w:rsidR="008400A3" w:rsidRPr="008400A3" w:rsidRDefault="008400A3" w:rsidP="0040328F">
      <w:pPr>
        <w:spacing w:after="0" w:line="283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400A3">
        <w:rPr>
          <w:rFonts w:ascii="Times New Roman" w:hAnsi="Times New Roman" w:cs="Times New Roman"/>
          <w:sz w:val="28"/>
          <w:szCs w:val="28"/>
        </w:rPr>
        <w:t xml:space="preserve">Стоимость оборудования, планируемого к приобретению в рамках инвестиционного проекта, определена исходя из рыночной стоимости аналогичных основных средств, представленных на рынке на дату формирования </w:t>
      </w:r>
      <w:r w:rsidRPr="008400A3">
        <w:rPr>
          <w:rFonts w:ascii="Times New Roman" w:hAnsi="Times New Roman" w:cs="Times New Roman"/>
          <w:color w:val="000000"/>
          <w:sz w:val="28"/>
          <w:szCs w:val="28"/>
        </w:rPr>
        <w:t xml:space="preserve">инвестиционного проекта с последующим применением </w:t>
      </w:r>
      <w:proofErr w:type="gramStart"/>
      <w:r w:rsidRPr="008400A3">
        <w:rPr>
          <w:rFonts w:ascii="Times New Roman" w:hAnsi="Times New Roman" w:cs="Times New Roman"/>
          <w:color w:val="000000"/>
          <w:sz w:val="28"/>
          <w:szCs w:val="28"/>
        </w:rPr>
        <w:t xml:space="preserve">индексов цен </w:t>
      </w:r>
      <w:r w:rsidRPr="008400A3">
        <w:rPr>
          <w:rFonts w:ascii="Times New Roman" w:hAnsi="Times New Roman" w:cs="Times New Roman"/>
          <w:bCs/>
          <w:color w:val="000000"/>
          <w:sz w:val="28"/>
          <w:szCs w:val="28"/>
        </w:rPr>
        <w:t>Прогноза социально-экономического развития Российской Федерации</w:t>
      </w:r>
      <w:proofErr w:type="gramEnd"/>
      <w:r w:rsidRPr="008400A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2025 год </w:t>
      </w:r>
      <w:r w:rsidRPr="008400A3">
        <w:rPr>
          <w:rFonts w:ascii="Times New Roman" w:hAnsi="Times New Roman" w:cs="Times New Roman"/>
          <w:bCs/>
          <w:color w:val="000000"/>
          <w:sz w:val="28"/>
          <w:szCs w:val="28"/>
        </w:rPr>
        <w:br/>
        <w:t>и на плановый период 2026 и 2027 годов (30 сентября 2024 г.).</w:t>
      </w:r>
    </w:p>
    <w:p w14:paraId="2566D9D9" w14:textId="77777777" w:rsidR="001E763B" w:rsidRDefault="001E763B" w:rsidP="0040328F">
      <w:pPr>
        <w:pStyle w:val="af0"/>
        <w:spacing w:after="0" w:line="283" w:lineRule="auto"/>
        <w:ind w:left="567"/>
        <w:contextualSpacing w:val="0"/>
        <w:jc w:val="center"/>
        <w:rPr>
          <w:rFonts w:ascii="Times New Roman" w:hAnsi="Times New Roman"/>
          <w:b/>
          <w:sz w:val="28"/>
          <w:szCs w:val="28"/>
        </w:rPr>
      </w:pPr>
    </w:p>
    <w:p w14:paraId="18133771" w14:textId="37009B64" w:rsidR="008400A3" w:rsidRPr="008400A3" w:rsidRDefault="008400A3" w:rsidP="0040328F">
      <w:pPr>
        <w:pStyle w:val="af0"/>
        <w:spacing w:after="0" w:line="283" w:lineRule="auto"/>
        <w:ind w:left="567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 w:rsidRPr="008400A3">
        <w:rPr>
          <w:rFonts w:ascii="Times New Roman" w:hAnsi="Times New Roman"/>
          <w:b/>
          <w:sz w:val="28"/>
          <w:szCs w:val="28"/>
        </w:rPr>
        <w:t>Затраты на инвестиционный проект</w:t>
      </w:r>
    </w:p>
    <w:p w14:paraId="3442A312" w14:textId="700F6904" w:rsidR="008400A3" w:rsidRPr="008400A3" w:rsidRDefault="008400A3" w:rsidP="0040328F">
      <w:pPr>
        <w:pStyle w:val="af0"/>
        <w:spacing w:after="0" w:line="283" w:lineRule="auto"/>
        <w:ind w:left="567"/>
        <w:contextualSpacing w:val="0"/>
        <w:jc w:val="right"/>
        <w:rPr>
          <w:rFonts w:ascii="Times New Roman" w:hAnsi="Times New Roman"/>
          <w:sz w:val="28"/>
          <w:szCs w:val="28"/>
        </w:rPr>
      </w:pPr>
      <w:r w:rsidRPr="008400A3">
        <w:rPr>
          <w:rFonts w:ascii="Times New Roman" w:hAnsi="Times New Roman"/>
          <w:sz w:val="28"/>
          <w:szCs w:val="28"/>
        </w:rPr>
        <w:t>Таблица </w:t>
      </w:r>
      <w:r w:rsidR="008C6073">
        <w:rPr>
          <w:rFonts w:ascii="Times New Roman" w:hAnsi="Times New Roman"/>
          <w:sz w:val="28"/>
          <w:szCs w:val="28"/>
        </w:rPr>
        <w:t>10</w:t>
      </w:r>
    </w:p>
    <w:p w14:paraId="7B76CC24" w14:textId="77777777" w:rsidR="008400A3" w:rsidRPr="008400A3" w:rsidRDefault="008400A3" w:rsidP="0040328F">
      <w:pPr>
        <w:pStyle w:val="af0"/>
        <w:spacing w:after="0" w:line="283" w:lineRule="auto"/>
        <w:ind w:left="567"/>
        <w:contextualSpacing w:val="0"/>
        <w:jc w:val="right"/>
        <w:rPr>
          <w:rFonts w:ascii="Times New Roman" w:hAnsi="Times New Roman"/>
          <w:sz w:val="28"/>
          <w:szCs w:val="28"/>
        </w:rPr>
      </w:pPr>
      <w:r w:rsidRPr="008400A3">
        <w:rPr>
          <w:rFonts w:ascii="Times New Roman" w:hAnsi="Times New Roman"/>
          <w:sz w:val="28"/>
          <w:szCs w:val="28"/>
        </w:rPr>
        <w:t>(млн. руб. без учета НДС)</w:t>
      </w:r>
    </w:p>
    <w:tbl>
      <w:tblPr>
        <w:tblW w:w="9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2568"/>
        <w:gridCol w:w="1120"/>
        <w:gridCol w:w="1120"/>
        <w:gridCol w:w="1120"/>
        <w:gridCol w:w="1120"/>
        <w:gridCol w:w="1002"/>
        <w:gridCol w:w="1036"/>
      </w:tblGrid>
      <w:tr w:rsidR="008400A3" w:rsidRPr="008400A3" w14:paraId="308C73A9" w14:textId="77777777" w:rsidTr="00C8706F">
        <w:trPr>
          <w:cantSplit/>
          <w:trHeight w:val="282"/>
          <w:tblHeader/>
          <w:jc w:val="center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282C8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400A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№ </w:t>
            </w:r>
            <w:r w:rsidRPr="008400A3">
              <w:rPr>
                <w:rFonts w:ascii="Times New Roman" w:hAnsi="Times New Roman" w:cs="Times New Roman"/>
                <w:b/>
                <w:bCs/>
                <w:color w:val="000000"/>
              </w:rPr>
              <w:br/>
            </w:r>
            <w:proofErr w:type="gramStart"/>
            <w:r w:rsidRPr="008400A3">
              <w:rPr>
                <w:rFonts w:ascii="Times New Roman" w:hAnsi="Times New Roman" w:cs="Times New Roman"/>
                <w:b/>
                <w:bCs/>
                <w:color w:val="000000"/>
              </w:rPr>
              <w:t>п</w:t>
            </w:r>
            <w:proofErr w:type="gramEnd"/>
            <w:r w:rsidRPr="008400A3">
              <w:rPr>
                <w:rFonts w:ascii="Times New Roman" w:hAnsi="Times New Roman" w:cs="Times New Roman"/>
                <w:b/>
                <w:bCs/>
                <w:color w:val="000000"/>
              </w:rPr>
              <w:t>/п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FF652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400A3"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ИП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95C17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400A3">
              <w:rPr>
                <w:rFonts w:ascii="Times New Roman" w:hAnsi="Times New Roman" w:cs="Times New Roman"/>
                <w:b/>
                <w:bCs/>
                <w:color w:val="000000"/>
              </w:rPr>
              <w:t>2026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EAFF3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400A3">
              <w:rPr>
                <w:rFonts w:ascii="Times New Roman" w:hAnsi="Times New Roman" w:cs="Times New Roman"/>
                <w:b/>
                <w:bCs/>
                <w:color w:val="000000"/>
              </w:rPr>
              <w:t>2027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0F60F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400A3">
              <w:rPr>
                <w:rFonts w:ascii="Times New Roman" w:hAnsi="Times New Roman" w:cs="Times New Roman"/>
                <w:b/>
                <w:bCs/>
                <w:color w:val="000000"/>
              </w:rPr>
              <w:t>2028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C9628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400A3">
              <w:rPr>
                <w:rFonts w:ascii="Times New Roman" w:hAnsi="Times New Roman" w:cs="Times New Roman"/>
                <w:b/>
                <w:bCs/>
                <w:color w:val="000000"/>
              </w:rPr>
              <w:t>2029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96E45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400A3">
              <w:rPr>
                <w:rFonts w:ascii="Times New Roman" w:hAnsi="Times New Roman" w:cs="Times New Roman"/>
                <w:b/>
                <w:bCs/>
                <w:color w:val="000000"/>
              </w:rPr>
              <w:t>2030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842EF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8400A3">
              <w:rPr>
                <w:rFonts w:ascii="Times New Roman" w:hAnsi="Times New Roman" w:cs="Times New Roman"/>
                <w:b/>
                <w:bCs/>
                <w:color w:val="000000"/>
              </w:rPr>
              <w:t>2031</w:t>
            </w:r>
          </w:p>
        </w:tc>
      </w:tr>
      <w:tr w:rsidR="002A4822" w:rsidRPr="008400A3" w14:paraId="3C7A2449" w14:textId="77777777" w:rsidTr="002A4822">
        <w:trPr>
          <w:trHeight w:val="288"/>
          <w:jc w:val="center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DF403" w14:textId="77777777" w:rsidR="002A4822" w:rsidRPr="008400A3" w:rsidRDefault="002A4822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00A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6D3DB" w14:textId="77777777" w:rsidR="002A4822" w:rsidRPr="008400A3" w:rsidRDefault="002A4822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00A3">
              <w:rPr>
                <w:rFonts w:ascii="Times New Roman" w:hAnsi="Times New Roman" w:cs="Times New Roman"/>
                <w:color w:val="000000"/>
              </w:rPr>
              <w:t>Приобретение платежных терминалов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A5E4F" w14:textId="6D0402CA" w:rsidR="002A4822" w:rsidRPr="00BC71F0" w:rsidRDefault="00BC71F0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C71F0">
              <w:rPr>
                <w:rFonts w:ascii="Times New Roman" w:hAnsi="Times New Roman" w:cs="Times New Roman"/>
              </w:rPr>
              <w:t>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0F02A" w14:textId="4E74C6EB" w:rsidR="002A4822" w:rsidRPr="00BC71F0" w:rsidRDefault="002A4822" w:rsidP="002A4822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C71F0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A51A7" w14:textId="267E9CD8" w:rsidR="002A4822" w:rsidRPr="00BC71F0" w:rsidRDefault="002A4822" w:rsidP="002A4822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C71F0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B37B4" w14:textId="45E94DB3" w:rsidR="002A4822" w:rsidRPr="00BC71F0" w:rsidRDefault="002A4822" w:rsidP="002A4822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C71F0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4CB87" w14:textId="73596DF8" w:rsidR="002A4822" w:rsidRPr="00BC71F0" w:rsidRDefault="002A4822" w:rsidP="002A4822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C71F0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103C3" w14:textId="57DB50C1" w:rsidR="002A4822" w:rsidRPr="00BC71F0" w:rsidRDefault="002A4822" w:rsidP="002A4822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C71F0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</w:tbl>
    <w:p w14:paraId="6C7212D0" w14:textId="77777777" w:rsidR="002A4822" w:rsidRDefault="002A4822" w:rsidP="0040328F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D88F45C" w14:textId="77777777" w:rsidR="008400A3" w:rsidRPr="008400A3" w:rsidRDefault="008400A3" w:rsidP="0040328F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0A3">
        <w:rPr>
          <w:rFonts w:ascii="Times New Roman" w:hAnsi="Times New Roman" w:cs="Times New Roman"/>
          <w:sz w:val="28"/>
          <w:szCs w:val="28"/>
        </w:rPr>
        <w:t xml:space="preserve">Всего стоимость проекта на период 2026-2031 гг. </w:t>
      </w:r>
      <w:r w:rsidRPr="00BC71F0">
        <w:rPr>
          <w:rFonts w:ascii="Times New Roman" w:hAnsi="Times New Roman" w:cs="Times New Roman"/>
          <w:sz w:val="28"/>
          <w:szCs w:val="28"/>
        </w:rPr>
        <w:t>составила 7,2 млн</w:t>
      </w:r>
      <w:r w:rsidRPr="008400A3">
        <w:rPr>
          <w:rFonts w:ascii="Times New Roman" w:hAnsi="Times New Roman" w:cs="Times New Roman"/>
          <w:sz w:val="28"/>
          <w:szCs w:val="28"/>
        </w:rPr>
        <w:t>. рублей без учета НДС.</w:t>
      </w:r>
    </w:p>
    <w:p w14:paraId="0A136D67" w14:textId="77777777" w:rsidR="008400A3" w:rsidRPr="008400A3" w:rsidRDefault="008400A3" w:rsidP="0040328F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0A3">
        <w:rPr>
          <w:rFonts w:ascii="Times New Roman" w:hAnsi="Times New Roman" w:cs="Times New Roman"/>
          <w:sz w:val="28"/>
          <w:szCs w:val="28"/>
        </w:rPr>
        <w:t>Для поддержания нормального функционирования деятельности гарантирующего поставщика оборудование с истекшим сроком полезного использования и выработанным ресурсом подлежит замене в соответствующем году проекта инвестиционной программы. Срок полезного использования действующего серверного оборудования составляет 3 года и истекает 2028 году.</w:t>
      </w:r>
    </w:p>
    <w:p w14:paraId="2658C530" w14:textId="77777777" w:rsidR="008400A3" w:rsidRPr="008400A3" w:rsidRDefault="008400A3" w:rsidP="0040328F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0A3">
        <w:rPr>
          <w:rFonts w:ascii="Times New Roman" w:hAnsi="Times New Roman" w:cs="Times New Roman"/>
          <w:sz w:val="28"/>
          <w:szCs w:val="28"/>
        </w:rPr>
        <w:t>Цель проекта:</w:t>
      </w:r>
    </w:p>
    <w:p w14:paraId="369181D4" w14:textId="77777777" w:rsidR="008400A3" w:rsidRPr="008400A3" w:rsidRDefault="008400A3" w:rsidP="0040328F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0A3">
        <w:rPr>
          <w:rFonts w:ascii="Times New Roman" w:hAnsi="Times New Roman" w:cs="Times New Roman"/>
          <w:sz w:val="28"/>
          <w:szCs w:val="28"/>
        </w:rPr>
        <w:t>- приведение сетевой, телекоммуникационной и серверной инфраструктуры Общества в соответствие с требованиями информационной безопасности, а также обеспечение необходимой производительностью действующих информационных систем с учётом возрастающей нагрузки (приказ ФСТЭК от 25.12.2017 № 239 «Об утверждении требований по обеспечению безопасности значимых объектов критической информационной инфраструктуры Российской Федерации»);</w:t>
      </w:r>
    </w:p>
    <w:p w14:paraId="072E6F1F" w14:textId="49679148" w:rsidR="008400A3" w:rsidRPr="008400A3" w:rsidRDefault="008400A3" w:rsidP="0040328F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0A3">
        <w:rPr>
          <w:rFonts w:ascii="Times New Roman" w:hAnsi="Times New Roman" w:cs="Times New Roman"/>
          <w:sz w:val="28"/>
          <w:szCs w:val="28"/>
        </w:rPr>
        <w:t>- обеспечение комплексных мер по реализации стратегии информационно безопасности Общества, в том числе – обеспечени</w:t>
      </w:r>
      <w:r w:rsidR="00C8706F">
        <w:rPr>
          <w:rFonts w:ascii="Times New Roman" w:hAnsi="Times New Roman" w:cs="Times New Roman"/>
          <w:sz w:val="28"/>
          <w:szCs w:val="28"/>
        </w:rPr>
        <w:t>е защиты от утечек, искажения и </w:t>
      </w:r>
      <w:r w:rsidRPr="008400A3">
        <w:rPr>
          <w:rFonts w:ascii="Times New Roman" w:hAnsi="Times New Roman" w:cs="Times New Roman"/>
          <w:sz w:val="28"/>
          <w:szCs w:val="28"/>
        </w:rPr>
        <w:t>уничтожения конфиденциальной информации.</w:t>
      </w:r>
    </w:p>
    <w:p w14:paraId="1B69A838" w14:textId="77777777" w:rsidR="008400A3" w:rsidRPr="008400A3" w:rsidRDefault="008400A3" w:rsidP="0040328F">
      <w:pPr>
        <w:spacing w:after="0" w:line="283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400A3">
        <w:rPr>
          <w:rFonts w:ascii="Times New Roman" w:hAnsi="Times New Roman" w:cs="Times New Roman"/>
          <w:sz w:val="28"/>
          <w:szCs w:val="28"/>
        </w:rPr>
        <w:lastRenderedPageBreak/>
        <w:t>В связи с постоянной модернизацией программ и внешних приложений, необходимостью в рамках ПП РФ от 04.05.2012 № 442 обеспечивать хранение архивов документов в формате скан-копий (в частности, договоров энергоснабжения, купли-продажи и приложений к ним, в среднем на договор приходится порядка 35-50 страниц), показаний приборов учета электрической энергии (материалов ежемесячной фото-фиксации), а также</w:t>
      </w:r>
      <w:r w:rsidRPr="008400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обеспечения </w:t>
      </w:r>
      <w:r w:rsidRPr="008400A3">
        <w:rPr>
          <w:rFonts w:ascii="Times New Roman" w:hAnsi="Times New Roman" w:cs="Times New Roman"/>
          <w:sz w:val="28"/>
          <w:szCs w:val="28"/>
        </w:rPr>
        <w:t>доступа к минимальному набору функций интеллектуальных систем учета</w:t>
      </w:r>
      <w:proofErr w:type="gramEnd"/>
      <w:r w:rsidRPr="008400A3">
        <w:rPr>
          <w:rFonts w:ascii="Times New Roman" w:hAnsi="Times New Roman" w:cs="Times New Roman"/>
          <w:sz w:val="28"/>
          <w:szCs w:val="28"/>
        </w:rPr>
        <w:t xml:space="preserve"> и иной документации, требуются более мощные серверы. На 2024 год установлено 5 500 интеллектуальных приборов учета, до конца 2025 года количество установленных приборов учета увеличится до 10 000, за 2026-2031 гг. запланирована установка 45 031. Прирост базы данных в </w:t>
      </w:r>
      <w:proofErr w:type="spellStart"/>
      <w:r w:rsidRPr="008400A3">
        <w:rPr>
          <w:rFonts w:ascii="Times New Roman" w:hAnsi="Times New Roman" w:cs="Times New Roman"/>
          <w:sz w:val="28"/>
          <w:szCs w:val="28"/>
        </w:rPr>
        <w:t>биллинговых</w:t>
      </w:r>
      <w:proofErr w:type="spellEnd"/>
      <w:r w:rsidRPr="008400A3">
        <w:rPr>
          <w:rFonts w:ascii="Times New Roman" w:hAnsi="Times New Roman" w:cs="Times New Roman"/>
          <w:sz w:val="28"/>
          <w:szCs w:val="28"/>
        </w:rPr>
        <w:t xml:space="preserve"> системах в год по физическим лицам составляет 250 - 300 Гбайт, по юридическим лицам - 100 Гбайт. С появлением мобильного приложения АО «Читаэнергосбыт» и переводом большего количества потребителей на данный сервис, возрастает число обращений к серверам. На текущий момент объем резервных данных (архивных данных) составляет порядка 66 Тбайт, ежегодный рост данных составляет 10 %.</w:t>
      </w:r>
    </w:p>
    <w:p w14:paraId="3F672969" w14:textId="3FCD94BC" w:rsidR="008400A3" w:rsidRPr="008400A3" w:rsidRDefault="008400A3" w:rsidP="0040328F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0A3">
        <w:rPr>
          <w:rFonts w:ascii="Times New Roman" w:hAnsi="Times New Roman" w:cs="Times New Roman"/>
          <w:sz w:val="28"/>
          <w:szCs w:val="28"/>
        </w:rPr>
        <w:t xml:space="preserve">К замене планируется 2 </w:t>
      </w:r>
      <w:proofErr w:type="gramStart"/>
      <w:r w:rsidRPr="008400A3">
        <w:rPr>
          <w:rFonts w:ascii="Times New Roman" w:hAnsi="Times New Roman" w:cs="Times New Roman"/>
          <w:sz w:val="28"/>
          <w:szCs w:val="28"/>
        </w:rPr>
        <w:t>серверных</w:t>
      </w:r>
      <w:proofErr w:type="gramEnd"/>
      <w:r w:rsidRPr="008400A3">
        <w:rPr>
          <w:rFonts w:ascii="Times New Roman" w:hAnsi="Times New Roman" w:cs="Times New Roman"/>
          <w:sz w:val="28"/>
          <w:szCs w:val="28"/>
        </w:rPr>
        <w:t xml:space="preserve"> оборудования. Производительность системы выбрана по аналогии с действующим оборудованием, способным обеспечивать необходимую производительность и не требовать улучшения (Таблица </w:t>
      </w:r>
      <w:r w:rsidR="008C6073">
        <w:rPr>
          <w:rFonts w:ascii="Times New Roman" w:hAnsi="Times New Roman" w:cs="Times New Roman"/>
          <w:sz w:val="28"/>
          <w:szCs w:val="28"/>
        </w:rPr>
        <w:t>11</w:t>
      </w:r>
      <w:r w:rsidRPr="008400A3">
        <w:rPr>
          <w:rFonts w:ascii="Times New Roman" w:hAnsi="Times New Roman" w:cs="Times New Roman"/>
          <w:sz w:val="28"/>
          <w:szCs w:val="28"/>
        </w:rPr>
        <w:t>).</w:t>
      </w:r>
    </w:p>
    <w:p w14:paraId="3B2D84C3" w14:textId="77777777" w:rsidR="008400A3" w:rsidRPr="008400A3" w:rsidRDefault="008400A3" w:rsidP="0040328F">
      <w:pPr>
        <w:pStyle w:val="af0"/>
        <w:spacing w:after="0" w:line="283" w:lineRule="auto"/>
        <w:ind w:left="0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 w:rsidRPr="008400A3">
        <w:rPr>
          <w:rFonts w:ascii="Times New Roman" w:hAnsi="Times New Roman"/>
          <w:b/>
          <w:sz w:val="28"/>
          <w:szCs w:val="28"/>
        </w:rPr>
        <w:t>Затраты на инвестиционный проект</w:t>
      </w:r>
    </w:p>
    <w:p w14:paraId="5C4B04BB" w14:textId="5AE0AE81" w:rsidR="008400A3" w:rsidRPr="008400A3" w:rsidRDefault="008400A3" w:rsidP="0040328F">
      <w:pPr>
        <w:pStyle w:val="af0"/>
        <w:spacing w:after="0" w:line="283" w:lineRule="auto"/>
        <w:ind w:left="567"/>
        <w:contextualSpacing w:val="0"/>
        <w:jc w:val="right"/>
        <w:rPr>
          <w:rFonts w:ascii="Times New Roman" w:hAnsi="Times New Roman"/>
          <w:sz w:val="28"/>
          <w:szCs w:val="28"/>
        </w:rPr>
      </w:pPr>
      <w:r w:rsidRPr="008400A3">
        <w:rPr>
          <w:rFonts w:ascii="Times New Roman" w:hAnsi="Times New Roman"/>
          <w:sz w:val="28"/>
          <w:szCs w:val="28"/>
        </w:rPr>
        <w:t>Таблица 1</w:t>
      </w:r>
      <w:r w:rsidR="008C6073">
        <w:rPr>
          <w:rFonts w:ascii="Times New Roman" w:hAnsi="Times New Roman"/>
          <w:sz w:val="28"/>
          <w:szCs w:val="28"/>
        </w:rPr>
        <w:t>1</w:t>
      </w:r>
    </w:p>
    <w:p w14:paraId="4501563F" w14:textId="77777777" w:rsidR="008400A3" w:rsidRPr="008400A3" w:rsidRDefault="008400A3" w:rsidP="0040328F">
      <w:pPr>
        <w:pStyle w:val="af0"/>
        <w:spacing w:after="0" w:line="283" w:lineRule="auto"/>
        <w:ind w:left="567"/>
        <w:contextualSpacing w:val="0"/>
        <w:jc w:val="right"/>
        <w:rPr>
          <w:rFonts w:ascii="Times New Roman" w:hAnsi="Times New Roman"/>
          <w:sz w:val="28"/>
          <w:szCs w:val="28"/>
        </w:rPr>
      </w:pPr>
      <w:r w:rsidRPr="008400A3">
        <w:rPr>
          <w:rFonts w:ascii="Times New Roman" w:hAnsi="Times New Roman"/>
          <w:sz w:val="28"/>
          <w:szCs w:val="28"/>
        </w:rPr>
        <w:t>(млн. руб. без учета НДС)</w:t>
      </w:r>
    </w:p>
    <w:tbl>
      <w:tblPr>
        <w:tblW w:w="101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  <w:gridCol w:w="2868"/>
        <w:gridCol w:w="1098"/>
        <w:gridCol w:w="1098"/>
        <w:gridCol w:w="1098"/>
        <w:gridCol w:w="1098"/>
        <w:gridCol w:w="1098"/>
        <w:gridCol w:w="1098"/>
      </w:tblGrid>
      <w:tr w:rsidR="008400A3" w:rsidRPr="008400A3" w14:paraId="4CD9280B" w14:textId="77777777" w:rsidTr="00C073EF">
        <w:trPr>
          <w:cantSplit/>
          <w:trHeight w:val="282"/>
          <w:tblHeader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68055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400A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№ </w:t>
            </w:r>
            <w:r w:rsidRPr="008400A3">
              <w:rPr>
                <w:rFonts w:ascii="Times New Roman" w:hAnsi="Times New Roman" w:cs="Times New Roman"/>
                <w:b/>
                <w:bCs/>
                <w:color w:val="000000"/>
              </w:rPr>
              <w:br/>
            </w:r>
            <w:proofErr w:type="gramStart"/>
            <w:r w:rsidRPr="008400A3">
              <w:rPr>
                <w:rFonts w:ascii="Times New Roman" w:hAnsi="Times New Roman" w:cs="Times New Roman"/>
                <w:b/>
                <w:bCs/>
                <w:color w:val="000000"/>
              </w:rPr>
              <w:t>п</w:t>
            </w:r>
            <w:proofErr w:type="gramEnd"/>
            <w:r w:rsidRPr="008400A3">
              <w:rPr>
                <w:rFonts w:ascii="Times New Roman" w:hAnsi="Times New Roman" w:cs="Times New Roman"/>
                <w:b/>
                <w:bCs/>
                <w:color w:val="000000"/>
              </w:rPr>
              <w:t>/п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627BB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400A3"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ИП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EE528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400A3">
              <w:rPr>
                <w:rFonts w:ascii="Times New Roman" w:hAnsi="Times New Roman" w:cs="Times New Roman"/>
                <w:b/>
                <w:bCs/>
                <w:color w:val="000000"/>
              </w:rPr>
              <w:t>2026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A2086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400A3">
              <w:rPr>
                <w:rFonts w:ascii="Times New Roman" w:hAnsi="Times New Roman" w:cs="Times New Roman"/>
                <w:b/>
                <w:bCs/>
                <w:color w:val="000000"/>
              </w:rPr>
              <w:t>2027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E8B39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400A3">
              <w:rPr>
                <w:rFonts w:ascii="Times New Roman" w:hAnsi="Times New Roman" w:cs="Times New Roman"/>
                <w:b/>
                <w:bCs/>
                <w:color w:val="000000"/>
              </w:rPr>
              <w:t>2028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FDBAE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400A3">
              <w:rPr>
                <w:rFonts w:ascii="Times New Roman" w:hAnsi="Times New Roman" w:cs="Times New Roman"/>
                <w:b/>
                <w:bCs/>
                <w:color w:val="000000"/>
              </w:rPr>
              <w:t>2029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B711D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400A3">
              <w:rPr>
                <w:rFonts w:ascii="Times New Roman" w:hAnsi="Times New Roman" w:cs="Times New Roman"/>
                <w:b/>
                <w:bCs/>
                <w:color w:val="000000"/>
              </w:rPr>
              <w:t>2030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F2347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8400A3">
              <w:rPr>
                <w:rFonts w:ascii="Times New Roman" w:hAnsi="Times New Roman" w:cs="Times New Roman"/>
                <w:b/>
                <w:bCs/>
                <w:color w:val="000000"/>
              </w:rPr>
              <w:t>2031</w:t>
            </w:r>
          </w:p>
        </w:tc>
      </w:tr>
      <w:tr w:rsidR="008400A3" w:rsidRPr="008400A3" w14:paraId="706EECFC" w14:textId="77777777" w:rsidTr="00C073EF">
        <w:trPr>
          <w:trHeight w:val="28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1240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00A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FC71" w14:textId="77777777" w:rsidR="008400A3" w:rsidRPr="008400A3" w:rsidRDefault="008400A3" w:rsidP="0040328F">
            <w:pPr>
              <w:spacing w:after="0" w:line="283" w:lineRule="auto"/>
              <w:rPr>
                <w:rFonts w:ascii="Times New Roman" w:hAnsi="Times New Roman" w:cs="Times New Roman"/>
                <w:color w:val="000000"/>
              </w:rPr>
            </w:pPr>
            <w:r w:rsidRPr="008400A3">
              <w:rPr>
                <w:rFonts w:ascii="Times New Roman" w:hAnsi="Times New Roman" w:cs="Times New Roman"/>
                <w:color w:val="000000"/>
              </w:rPr>
              <w:t>Приобретение</w:t>
            </w:r>
          </w:p>
          <w:p w14:paraId="56FB30B3" w14:textId="77777777" w:rsidR="008400A3" w:rsidRPr="008400A3" w:rsidRDefault="008400A3" w:rsidP="0040328F">
            <w:pPr>
              <w:spacing w:after="0" w:line="283" w:lineRule="auto"/>
              <w:rPr>
                <w:rFonts w:ascii="Times New Roman" w:hAnsi="Times New Roman" w:cs="Times New Roman"/>
                <w:color w:val="000000"/>
              </w:rPr>
            </w:pPr>
            <w:r w:rsidRPr="008400A3">
              <w:rPr>
                <w:rFonts w:ascii="Times New Roman" w:hAnsi="Times New Roman" w:cs="Times New Roman"/>
                <w:color w:val="000000"/>
              </w:rPr>
              <w:t>серверного оборудования (шт.)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81EF6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00A3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8BEB2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00A3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B244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00A3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BC15B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00A3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940D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00A3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DA850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00A3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400A3" w:rsidRPr="008400A3" w14:paraId="519E0F91" w14:textId="77777777" w:rsidTr="00C073EF">
        <w:trPr>
          <w:trHeight w:val="28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67D59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00A3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3BEA3" w14:textId="77777777" w:rsidR="008400A3" w:rsidRPr="008400A3" w:rsidRDefault="008400A3" w:rsidP="0040328F">
            <w:pPr>
              <w:spacing w:after="0" w:line="283" w:lineRule="auto"/>
              <w:rPr>
                <w:rFonts w:ascii="Times New Roman" w:hAnsi="Times New Roman" w:cs="Times New Roman"/>
                <w:color w:val="000000"/>
              </w:rPr>
            </w:pPr>
            <w:r w:rsidRPr="008400A3">
              <w:rPr>
                <w:rFonts w:ascii="Times New Roman" w:hAnsi="Times New Roman" w:cs="Times New Roman"/>
                <w:color w:val="000000"/>
              </w:rPr>
              <w:t>Затраты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53DFF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00A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81DC0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00A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A3ED8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00A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9B41E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8400A3">
              <w:rPr>
                <w:rFonts w:ascii="Times New Roman" w:hAnsi="Times New Roman" w:cs="Times New Roman"/>
                <w:color w:val="000000"/>
                <w:lang w:val="en-US"/>
              </w:rPr>
              <w:t>5</w:t>
            </w:r>
            <w:r w:rsidRPr="008400A3">
              <w:rPr>
                <w:rFonts w:ascii="Times New Roman" w:hAnsi="Times New Roman" w:cs="Times New Roman"/>
                <w:color w:val="000000"/>
              </w:rPr>
              <w:t>,</w:t>
            </w:r>
            <w:r w:rsidRPr="008400A3">
              <w:rPr>
                <w:rFonts w:ascii="Times New Roman" w:hAnsi="Times New Roman" w:cs="Times New Roman"/>
                <w:color w:val="000000"/>
                <w:lang w:val="en-US"/>
              </w:rPr>
              <w:t>7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FBFF6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00A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40AC5" w14:textId="77777777" w:rsidR="008400A3" w:rsidRPr="008400A3" w:rsidRDefault="008400A3" w:rsidP="0040328F">
            <w:pPr>
              <w:spacing w:after="0" w:line="283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00A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</w:tbl>
    <w:p w14:paraId="10819CDE" w14:textId="77777777" w:rsidR="008400A3" w:rsidRDefault="008400A3" w:rsidP="0040328F">
      <w:pPr>
        <w:spacing w:before="120"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0A3">
        <w:rPr>
          <w:rFonts w:ascii="Times New Roman" w:hAnsi="Times New Roman" w:cs="Times New Roman"/>
          <w:sz w:val="28"/>
          <w:szCs w:val="28"/>
        </w:rPr>
        <w:t>Всего стоимость проекта на период 2026-2031 гг. составила 5,7 млн. рублей без учета НДС.</w:t>
      </w:r>
    </w:p>
    <w:p w14:paraId="0A89F9A2" w14:textId="11FBC6EA" w:rsidR="00387191" w:rsidRPr="008400A3" w:rsidRDefault="00387191" w:rsidP="0040328F">
      <w:pPr>
        <w:spacing w:before="120"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соответствия </w:t>
      </w:r>
      <w:r w:rsidR="001A1183">
        <w:rPr>
          <w:rFonts w:ascii="Times New Roman" w:hAnsi="Times New Roman" w:cs="Times New Roman"/>
          <w:sz w:val="28"/>
          <w:szCs w:val="28"/>
        </w:rPr>
        <w:t xml:space="preserve">серверного </w:t>
      </w:r>
      <w:r>
        <w:rPr>
          <w:rFonts w:ascii="Times New Roman" w:hAnsi="Times New Roman" w:cs="Times New Roman"/>
          <w:sz w:val="28"/>
          <w:szCs w:val="28"/>
        </w:rPr>
        <w:t>оборудования, приобретаемого в 2025 году, требуемым параметрам</w:t>
      </w:r>
      <w:r w:rsidR="001A1183">
        <w:rPr>
          <w:rFonts w:ascii="Times New Roman" w:hAnsi="Times New Roman" w:cs="Times New Roman"/>
          <w:sz w:val="28"/>
          <w:szCs w:val="28"/>
        </w:rPr>
        <w:t xml:space="preserve"> к 2029 году</w:t>
      </w:r>
      <w:r>
        <w:rPr>
          <w:rFonts w:ascii="Times New Roman" w:hAnsi="Times New Roman" w:cs="Times New Roman"/>
          <w:sz w:val="28"/>
          <w:szCs w:val="28"/>
        </w:rPr>
        <w:t>,</w:t>
      </w:r>
      <w:r w:rsidR="001A1183">
        <w:rPr>
          <w:rFonts w:ascii="Times New Roman" w:hAnsi="Times New Roman" w:cs="Times New Roman"/>
          <w:sz w:val="28"/>
          <w:szCs w:val="28"/>
        </w:rPr>
        <w:t xml:space="preserve"> проект будет скорректирован и сумма перераспределена на п</w:t>
      </w:r>
      <w:r w:rsidR="001A1183" w:rsidRPr="001A1183">
        <w:rPr>
          <w:rFonts w:ascii="Times New Roman" w:hAnsi="Times New Roman" w:cs="Times New Roman"/>
          <w:sz w:val="28"/>
          <w:szCs w:val="28"/>
        </w:rPr>
        <w:t>роект № 1</w:t>
      </w:r>
      <w:r w:rsidR="001A1183">
        <w:rPr>
          <w:rFonts w:ascii="Times New Roman" w:hAnsi="Times New Roman" w:cs="Times New Roman"/>
          <w:sz w:val="28"/>
          <w:szCs w:val="28"/>
        </w:rPr>
        <w:t xml:space="preserve">, что также будет отражено в приказе об утверждении инвестиционной программы. </w:t>
      </w:r>
      <w:r w:rsidR="001A1183" w:rsidRPr="001A11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718C472" w14:textId="71F0CB6D" w:rsidR="008400A3" w:rsidRPr="008400A3" w:rsidRDefault="008400A3" w:rsidP="00A51798">
      <w:pPr>
        <w:spacing w:after="120" w:line="283" w:lineRule="auto"/>
        <w:jc w:val="both"/>
        <w:rPr>
          <w:rFonts w:ascii="Times New Roman" w:hAnsi="Times New Roman" w:cs="Times New Roman"/>
          <w:i/>
        </w:rPr>
      </w:pPr>
    </w:p>
    <w:sectPr w:rsidR="008400A3" w:rsidRPr="008400A3" w:rsidSect="008400A3">
      <w:footerReference w:type="default" r:id="rId10"/>
      <w:type w:val="continuous"/>
      <w:pgSz w:w="11906" w:h="16838"/>
      <w:pgMar w:top="1134" w:right="567" w:bottom="1134" w:left="1134" w:header="709" w:footer="709" w:gutter="0"/>
      <w:cols w:space="851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FABEBC7" w15:done="0"/>
  <w15:commentEx w15:paraId="39326D4A" w15:done="0"/>
  <w15:commentEx w15:paraId="043ADD1C" w15:paraIdParent="39326D4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9CD583" w14:textId="77777777" w:rsidR="00D30F72" w:rsidRDefault="00D30F72" w:rsidP="008400A3">
      <w:pPr>
        <w:spacing w:after="0" w:line="240" w:lineRule="auto"/>
      </w:pPr>
      <w:r>
        <w:separator/>
      </w:r>
    </w:p>
  </w:endnote>
  <w:endnote w:type="continuationSeparator" w:id="0">
    <w:p w14:paraId="5BBF111D" w14:textId="77777777" w:rsidR="00D30F72" w:rsidRDefault="00D30F72" w:rsidP="008400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74012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A32B72B" w14:textId="4F966A8A" w:rsidR="00D30F72" w:rsidRDefault="00D30F72" w:rsidP="008400A3">
            <w:pPr>
              <w:pStyle w:val="a7"/>
              <w:jc w:val="right"/>
            </w:pPr>
            <w:r>
              <w:t xml:space="preserve">Страница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1E6855">
              <w:rPr>
                <w:b/>
                <w:bCs/>
                <w:noProof/>
              </w:rPr>
              <w:t>7</w:t>
            </w:r>
            <w:r>
              <w:rPr>
                <w:b/>
                <w:bCs/>
              </w:rPr>
              <w:fldChar w:fldCharType="end"/>
            </w:r>
            <w:r>
              <w:t xml:space="preserve"> из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1E6855">
              <w:rPr>
                <w:b/>
                <w:bCs/>
                <w:noProof/>
              </w:rPr>
              <w:t>13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7E091F" w14:textId="77777777" w:rsidR="00D30F72" w:rsidRDefault="00D30F72" w:rsidP="008400A3">
      <w:pPr>
        <w:spacing w:after="0" w:line="240" w:lineRule="auto"/>
      </w:pPr>
      <w:r>
        <w:separator/>
      </w:r>
    </w:p>
  </w:footnote>
  <w:footnote w:type="continuationSeparator" w:id="0">
    <w:p w14:paraId="6FA1307D" w14:textId="77777777" w:rsidR="00D30F72" w:rsidRDefault="00D30F72" w:rsidP="008400A3">
      <w:pPr>
        <w:spacing w:after="0" w:line="240" w:lineRule="auto"/>
      </w:pPr>
      <w:r>
        <w:continuationSeparator/>
      </w:r>
    </w:p>
  </w:footnote>
  <w:footnote w:id="1">
    <w:p w14:paraId="7E9F18D6" w14:textId="77777777" w:rsidR="00D30F72" w:rsidRDefault="00D30F72" w:rsidP="00BB2472">
      <w:pPr>
        <w:pStyle w:val="ad"/>
        <w:rPr>
          <w:rFonts w:ascii="Times New Roman" w:hAnsi="Times New Roman"/>
        </w:rPr>
      </w:pPr>
      <w:r>
        <w:rPr>
          <w:rStyle w:val="af"/>
        </w:rPr>
        <w:footnoteRef/>
      </w:r>
      <w:r>
        <w:t xml:space="preserve"> </w:t>
      </w:r>
      <w:r>
        <w:rPr>
          <w:rFonts w:ascii="Times New Roman" w:hAnsi="Times New Roman"/>
        </w:rPr>
        <w:t>Постановление Правительства РФ – далее по тексту употребляется сокращение «ПП РФ».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B5912"/>
    <w:multiLevelType w:val="hybridMultilevel"/>
    <w:tmpl w:val="E9A85DEE"/>
    <w:lvl w:ilvl="0" w:tplc="039A974A">
      <w:start w:val="1"/>
      <w:numFmt w:val="decimal"/>
      <w:lvlText w:val="%1."/>
      <w:lvlJc w:val="left"/>
      <w:pPr>
        <w:ind w:left="643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0BB55687"/>
    <w:multiLevelType w:val="multilevel"/>
    <w:tmpl w:val="A5285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1546658F"/>
    <w:multiLevelType w:val="hybridMultilevel"/>
    <w:tmpl w:val="9CD416DA"/>
    <w:lvl w:ilvl="0" w:tplc="8458AA8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68F2770"/>
    <w:multiLevelType w:val="hybridMultilevel"/>
    <w:tmpl w:val="657A655A"/>
    <w:lvl w:ilvl="0" w:tplc="5322C08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B0837A0"/>
    <w:multiLevelType w:val="hybridMultilevel"/>
    <w:tmpl w:val="68BA166A"/>
    <w:lvl w:ilvl="0" w:tplc="9EE060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2BD5DA0"/>
    <w:multiLevelType w:val="hybridMultilevel"/>
    <w:tmpl w:val="231A13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975E19"/>
    <w:multiLevelType w:val="hybridMultilevel"/>
    <w:tmpl w:val="11B83272"/>
    <w:lvl w:ilvl="0" w:tplc="BDAC0F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1B6C28"/>
    <w:multiLevelType w:val="hybridMultilevel"/>
    <w:tmpl w:val="9244E21E"/>
    <w:lvl w:ilvl="0" w:tplc="A6F466E4">
      <w:start w:val="1"/>
      <w:numFmt w:val="decimal"/>
      <w:lvlText w:val="%1."/>
      <w:lvlJc w:val="left"/>
      <w:pPr>
        <w:tabs>
          <w:tab w:val="num" w:pos="2249"/>
        </w:tabs>
        <w:ind w:left="224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39"/>
        </w:tabs>
        <w:ind w:left="233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59"/>
        </w:tabs>
        <w:ind w:left="305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79"/>
        </w:tabs>
        <w:ind w:left="377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99"/>
        </w:tabs>
        <w:ind w:left="449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19"/>
        </w:tabs>
        <w:ind w:left="521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39"/>
        </w:tabs>
        <w:ind w:left="593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59"/>
        </w:tabs>
        <w:ind w:left="665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79"/>
        </w:tabs>
        <w:ind w:left="7379" w:hanging="180"/>
      </w:pPr>
    </w:lvl>
  </w:abstractNum>
  <w:abstractNum w:abstractNumId="8">
    <w:nsid w:val="2E3901CA"/>
    <w:multiLevelType w:val="hybridMultilevel"/>
    <w:tmpl w:val="CA662D6C"/>
    <w:lvl w:ilvl="0" w:tplc="10583DBC">
      <w:start w:val="1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9">
    <w:nsid w:val="30B13A6B"/>
    <w:multiLevelType w:val="hybridMultilevel"/>
    <w:tmpl w:val="C85E3320"/>
    <w:lvl w:ilvl="0" w:tplc="0419000F">
      <w:start w:val="1"/>
      <w:numFmt w:val="decimal"/>
      <w:lvlText w:val="%1."/>
      <w:lvlJc w:val="left"/>
      <w:pPr>
        <w:ind w:left="1212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10">
    <w:nsid w:val="33076011"/>
    <w:multiLevelType w:val="hybridMultilevel"/>
    <w:tmpl w:val="57A49D1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34F55986"/>
    <w:multiLevelType w:val="hybridMultilevel"/>
    <w:tmpl w:val="47BE9AAC"/>
    <w:lvl w:ilvl="0" w:tplc="5322C08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D4B24FA"/>
    <w:multiLevelType w:val="hybridMultilevel"/>
    <w:tmpl w:val="78327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0A3E3E"/>
    <w:multiLevelType w:val="hybridMultilevel"/>
    <w:tmpl w:val="3F40E3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10E0A18"/>
    <w:multiLevelType w:val="hybridMultilevel"/>
    <w:tmpl w:val="0F8814FC"/>
    <w:lvl w:ilvl="0" w:tplc="D54ECC16">
      <w:start w:val="1"/>
      <w:numFmt w:val="decimal"/>
      <w:lvlText w:val="%1."/>
      <w:lvlJc w:val="left"/>
      <w:pPr>
        <w:tabs>
          <w:tab w:val="num" w:pos="1665"/>
        </w:tabs>
        <w:ind w:left="166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4280587F"/>
    <w:multiLevelType w:val="hybridMultilevel"/>
    <w:tmpl w:val="92BE2C0C"/>
    <w:lvl w:ilvl="0" w:tplc="5322C084">
      <w:start w:val="1"/>
      <w:numFmt w:val="bullet"/>
      <w:lvlText w:val=""/>
      <w:lvlJc w:val="left"/>
      <w:pPr>
        <w:ind w:left="27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87" w:hanging="360"/>
      </w:pPr>
      <w:rPr>
        <w:rFonts w:ascii="Wingdings" w:hAnsi="Wingdings" w:hint="default"/>
      </w:rPr>
    </w:lvl>
  </w:abstractNum>
  <w:abstractNum w:abstractNumId="16">
    <w:nsid w:val="42DF22AF"/>
    <w:multiLevelType w:val="hybridMultilevel"/>
    <w:tmpl w:val="B0985FBC"/>
    <w:lvl w:ilvl="0" w:tplc="4CEC5080">
      <w:start w:val="14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E741004"/>
    <w:multiLevelType w:val="hybridMultilevel"/>
    <w:tmpl w:val="BB2ACA2C"/>
    <w:lvl w:ilvl="0" w:tplc="B352BFEC">
      <w:start w:val="1"/>
      <w:numFmt w:val="decimal"/>
      <w:lvlText w:val="%1."/>
      <w:lvlJc w:val="left"/>
      <w:pPr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>
    <w:nsid w:val="4F7218DE"/>
    <w:multiLevelType w:val="hybridMultilevel"/>
    <w:tmpl w:val="BCEAFEEC"/>
    <w:lvl w:ilvl="0" w:tplc="A80428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5257221C"/>
    <w:multiLevelType w:val="hybridMultilevel"/>
    <w:tmpl w:val="702A927A"/>
    <w:lvl w:ilvl="0" w:tplc="F134E25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55822B05"/>
    <w:multiLevelType w:val="hybridMultilevel"/>
    <w:tmpl w:val="14206098"/>
    <w:lvl w:ilvl="0" w:tplc="04190011">
      <w:start w:val="1"/>
      <w:numFmt w:val="decimal"/>
      <w:lvlText w:val="%1)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1">
    <w:nsid w:val="5C08747F"/>
    <w:multiLevelType w:val="hybridMultilevel"/>
    <w:tmpl w:val="DAF6B878"/>
    <w:lvl w:ilvl="0" w:tplc="10583DBC">
      <w:start w:val="1"/>
      <w:numFmt w:val="bullet"/>
      <w:lvlText w:val="-"/>
      <w:lvlJc w:val="left"/>
      <w:pPr>
        <w:ind w:left="16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22">
    <w:nsid w:val="5D5E1AE2"/>
    <w:multiLevelType w:val="hybridMultilevel"/>
    <w:tmpl w:val="0220F3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83084F"/>
    <w:multiLevelType w:val="hybridMultilevel"/>
    <w:tmpl w:val="8F16C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66264C"/>
    <w:multiLevelType w:val="hybridMultilevel"/>
    <w:tmpl w:val="F53492F8"/>
    <w:lvl w:ilvl="0" w:tplc="5322C08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0217C1B"/>
    <w:multiLevelType w:val="hybridMultilevel"/>
    <w:tmpl w:val="B2342252"/>
    <w:lvl w:ilvl="0" w:tplc="4CEC5080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3247CF8"/>
    <w:multiLevelType w:val="multilevel"/>
    <w:tmpl w:val="23F4A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84D0130"/>
    <w:multiLevelType w:val="hybridMultilevel"/>
    <w:tmpl w:val="65644CD2"/>
    <w:lvl w:ilvl="0" w:tplc="56D23ED2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>
    <w:nsid w:val="7DA33D3B"/>
    <w:multiLevelType w:val="hybridMultilevel"/>
    <w:tmpl w:val="538800C6"/>
    <w:lvl w:ilvl="0" w:tplc="D3A0525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7"/>
  </w:num>
  <w:num w:numId="3">
    <w:abstractNumId w:val="25"/>
  </w:num>
  <w:num w:numId="4">
    <w:abstractNumId w:val="19"/>
  </w:num>
  <w:num w:numId="5">
    <w:abstractNumId w:val="7"/>
  </w:num>
  <w:num w:numId="6">
    <w:abstractNumId w:val="14"/>
  </w:num>
  <w:num w:numId="7">
    <w:abstractNumId w:val="10"/>
  </w:num>
  <w:num w:numId="8">
    <w:abstractNumId w:val="5"/>
  </w:num>
  <w:num w:numId="9">
    <w:abstractNumId w:val="13"/>
  </w:num>
  <w:num w:numId="10">
    <w:abstractNumId w:val="26"/>
  </w:num>
  <w:num w:numId="11">
    <w:abstractNumId w:val="2"/>
  </w:num>
  <w:num w:numId="12">
    <w:abstractNumId w:val="17"/>
  </w:num>
  <w:num w:numId="13">
    <w:abstractNumId w:val="18"/>
  </w:num>
  <w:num w:numId="14">
    <w:abstractNumId w:val="3"/>
  </w:num>
  <w:num w:numId="15">
    <w:abstractNumId w:val="11"/>
  </w:num>
  <w:num w:numId="16">
    <w:abstractNumId w:val="20"/>
  </w:num>
  <w:num w:numId="17">
    <w:abstractNumId w:val="15"/>
  </w:num>
  <w:num w:numId="18">
    <w:abstractNumId w:val="21"/>
  </w:num>
  <w:num w:numId="19">
    <w:abstractNumId w:val="24"/>
  </w:num>
  <w:num w:numId="20">
    <w:abstractNumId w:val="12"/>
  </w:num>
  <w:num w:numId="21">
    <w:abstractNumId w:val="22"/>
  </w:num>
  <w:num w:numId="22">
    <w:abstractNumId w:val="4"/>
  </w:num>
  <w:num w:numId="23">
    <w:abstractNumId w:val="23"/>
  </w:num>
  <w:num w:numId="24">
    <w:abstractNumId w:val="0"/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"/>
  </w:num>
  <w:num w:numId="29">
    <w:abstractNumId w:val="28"/>
  </w:num>
  <w:num w:numId="30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Пользователь">
    <w15:presenceInfo w15:providerId="None" w15:userId="Пользователь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5FF"/>
    <w:rsid w:val="000041CE"/>
    <w:rsid w:val="000A245C"/>
    <w:rsid w:val="000A752E"/>
    <w:rsid w:val="000B02F1"/>
    <w:rsid w:val="000D0E9E"/>
    <w:rsid w:val="00191354"/>
    <w:rsid w:val="001A1183"/>
    <w:rsid w:val="001C4F5E"/>
    <w:rsid w:val="001E6855"/>
    <w:rsid w:val="001E763B"/>
    <w:rsid w:val="0024323B"/>
    <w:rsid w:val="002A4822"/>
    <w:rsid w:val="002D57D3"/>
    <w:rsid w:val="00316904"/>
    <w:rsid w:val="003663FB"/>
    <w:rsid w:val="00377084"/>
    <w:rsid w:val="00387191"/>
    <w:rsid w:val="003C1336"/>
    <w:rsid w:val="00400DBD"/>
    <w:rsid w:val="0040328F"/>
    <w:rsid w:val="0041382B"/>
    <w:rsid w:val="00443448"/>
    <w:rsid w:val="00507A4F"/>
    <w:rsid w:val="005262CA"/>
    <w:rsid w:val="005753D7"/>
    <w:rsid w:val="005D4688"/>
    <w:rsid w:val="005F2B16"/>
    <w:rsid w:val="00603128"/>
    <w:rsid w:val="00652C9F"/>
    <w:rsid w:val="006B50C8"/>
    <w:rsid w:val="006F75FF"/>
    <w:rsid w:val="00726F43"/>
    <w:rsid w:val="00803B7C"/>
    <w:rsid w:val="00820693"/>
    <w:rsid w:val="00823AB7"/>
    <w:rsid w:val="008400A3"/>
    <w:rsid w:val="008B0582"/>
    <w:rsid w:val="008C025B"/>
    <w:rsid w:val="008C6073"/>
    <w:rsid w:val="008F3023"/>
    <w:rsid w:val="00924DF1"/>
    <w:rsid w:val="00973EA6"/>
    <w:rsid w:val="0098106C"/>
    <w:rsid w:val="00A04E79"/>
    <w:rsid w:val="00A238EF"/>
    <w:rsid w:val="00A51798"/>
    <w:rsid w:val="00A87CCC"/>
    <w:rsid w:val="00A97976"/>
    <w:rsid w:val="00AB2AC2"/>
    <w:rsid w:val="00AB5A32"/>
    <w:rsid w:val="00AB740A"/>
    <w:rsid w:val="00B959C8"/>
    <w:rsid w:val="00BB0E0F"/>
    <w:rsid w:val="00BB2472"/>
    <w:rsid w:val="00BC71F0"/>
    <w:rsid w:val="00C073EF"/>
    <w:rsid w:val="00C2183D"/>
    <w:rsid w:val="00C41EED"/>
    <w:rsid w:val="00C8706F"/>
    <w:rsid w:val="00CA5D01"/>
    <w:rsid w:val="00CF16F8"/>
    <w:rsid w:val="00CF5DE6"/>
    <w:rsid w:val="00D30F72"/>
    <w:rsid w:val="00D45518"/>
    <w:rsid w:val="00D80EA2"/>
    <w:rsid w:val="00DC1C6F"/>
    <w:rsid w:val="00E738F2"/>
    <w:rsid w:val="00F704E9"/>
    <w:rsid w:val="00FB3AA9"/>
    <w:rsid w:val="00FC001E"/>
    <w:rsid w:val="00FD2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A1F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Table Web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400A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A04E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04E7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8400A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rsid w:val="008400A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8400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8400A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8400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rsid w:val="008400A3"/>
    <w:rPr>
      <w:color w:val="0000FF"/>
      <w:u w:val="single"/>
    </w:rPr>
  </w:style>
  <w:style w:type="paragraph" w:customStyle="1" w:styleId="ConsNormal">
    <w:name w:val="ConsNormal"/>
    <w:rsid w:val="008400A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400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ody Text"/>
    <w:basedOn w:val="a"/>
    <w:link w:val="ab"/>
    <w:rsid w:val="008400A3"/>
    <w:pPr>
      <w:spacing w:after="0" w:line="240" w:lineRule="auto"/>
      <w:jc w:val="both"/>
    </w:pPr>
    <w:rPr>
      <w:rFonts w:ascii="Times New Roman" w:eastAsia="Times New Roman" w:hAnsi="Times New Roman" w:cs="Times New Roman"/>
      <w:b/>
      <w:color w:val="000000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8400A3"/>
    <w:rPr>
      <w:rFonts w:ascii="Times New Roman" w:eastAsia="Times New Roman" w:hAnsi="Times New Roman" w:cs="Times New Roman"/>
      <w:b/>
      <w:color w:val="000000"/>
      <w:szCs w:val="20"/>
      <w:lang w:eastAsia="ru-RU"/>
    </w:rPr>
  </w:style>
  <w:style w:type="character" w:styleId="ac">
    <w:name w:val="Strong"/>
    <w:qFormat/>
    <w:rsid w:val="008400A3"/>
    <w:rPr>
      <w:b/>
      <w:bCs/>
    </w:rPr>
  </w:style>
  <w:style w:type="paragraph" w:styleId="ad">
    <w:name w:val="footnote text"/>
    <w:basedOn w:val="a"/>
    <w:link w:val="ae"/>
    <w:uiPriority w:val="99"/>
    <w:unhideWhenUsed/>
    <w:rsid w:val="008400A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400A3"/>
    <w:rPr>
      <w:rFonts w:ascii="Calibri" w:eastAsia="Calibri" w:hAnsi="Calibri" w:cs="Times New Roman"/>
      <w:sz w:val="20"/>
      <w:szCs w:val="20"/>
    </w:rPr>
  </w:style>
  <w:style w:type="character" w:styleId="af">
    <w:name w:val="footnote reference"/>
    <w:uiPriority w:val="99"/>
    <w:unhideWhenUsed/>
    <w:rsid w:val="008400A3"/>
    <w:rPr>
      <w:vertAlign w:val="superscript"/>
    </w:rPr>
  </w:style>
  <w:style w:type="paragraph" w:styleId="af0">
    <w:name w:val="List Paragraph"/>
    <w:aliases w:val="Заголовок_3,Bullet List,FooterText,numbered,List Paragraph1,Paragraphe de liste1,lp1"/>
    <w:basedOn w:val="a"/>
    <w:link w:val="af1"/>
    <w:uiPriority w:val="34"/>
    <w:qFormat/>
    <w:rsid w:val="008400A3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uiPriority w:val="99"/>
    <w:rsid w:val="008400A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f2">
    <w:name w:val="Table Grid"/>
    <w:basedOn w:val="a1"/>
    <w:uiPriority w:val="59"/>
    <w:rsid w:val="008400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basedOn w:val="a1"/>
    <w:uiPriority w:val="40"/>
    <w:rsid w:val="008400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Table Web 1"/>
    <w:basedOn w:val="a1"/>
    <w:rsid w:val="008400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f1">
    <w:name w:val="Абзац списка Знак"/>
    <w:aliases w:val="Заголовок_3 Знак,Bullet List Знак,FooterText Знак,numbered Знак,List Paragraph1 Знак,Paragraphe de liste1 Знак,lp1 Знак"/>
    <w:link w:val="af0"/>
    <w:uiPriority w:val="34"/>
    <w:locked/>
    <w:rsid w:val="008400A3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rsid w:val="008400A3"/>
    <w:rPr>
      <w:sz w:val="16"/>
      <w:szCs w:val="16"/>
    </w:rPr>
  </w:style>
  <w:style w:type="paragraph" w:styleId="af4">
    <w:name w:val="annotation text"/>
    <w:basedOn w:val="a"/>
    <w:link w:val="af5"/>
    <w:rsid w:val="008400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rsid w:val="008400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rsid w:val="008400A3"/>
    <w:rPr>
      <w:b/>
      <w:bCs/>
    </w:rPr>
  </w:style>
  <w:style w:type="character" w:customStyle="1" w:styleId="af7">
    <w:name w:val="Тема примечания Знак"/>
    <w:basedOn w:val="af5"/>
    <w:link w:val="af6"/>
    <w:rsid w:val="008400A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bx-messenger-ajax">
    <w:name w:val="bx-messenger-ajax"/>
    <w:rsid w:val="008400A3"/>
  </w:style>
  <w:style w:type="character" w:styleId="af8">
    <w:name w:val="FollowedHyperlink"/>
    <w:rsid w:val="008400A3"/>
    <w:rPr>
      <w:color w:val="800080"/>
      <w:u w:val="single"/>
    </w:rPr>
  </w:style>
  <w:style w:type="paragraph" w:customStyle="1" w:styleId="Default">
    <w:name w:val="Default"/>
    <w:rsid w:val="008400A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Table Web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400A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A04E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04E7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8400A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rsid w:val="008400A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8400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8400A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8400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rsid w:val="008400A3"/>
    <w:rPr>
      <w:color w:val="0000FF"/>
      <w:u w:val="single"/>
    </w:rPr>
  </w:style>
  <w:style w:type="paragraph" w:customStyle="1" w:styleId="ConsNormal">
    <w:name w:val="ConsNormal"/>
    <w:rsid w:val="008400A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400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ody Text"/>
    <w:basedOn w:val="a"/>
    <w:link w:val="ab"/>
    <w:rsid w:val="008400A3"/>
    <w:pPr>
      <w:spacing w:after="0" w:line="240" w:lineRule="auto"/>
      <w:jc w:val="both"/>
    </w:pPr>
    <w:rPr>
      <w:rFonts w:ascii="Times New Roman" w:eastAsia="Times New Roman" w:hAnsi="Times New Roman" w:cs="Times New Roman"/>
      <w:b/>
      <w:color w:val="000000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8400A3"/>
    <w:rPr>
      <w:rFonts w:ascii="Times New Roman" w:eastAsia="Times New Roman" w:hAnsi="Times New Roman" w:cs="Times New Roman"/>
      <w:b/>
      <w:color w:val="000000"/>
      <w:szCs w:val="20"/>
      <w:lang w:eastAsia="ru-RU"/>
    </w:rPr>
  </w:style>
  <w:style w:type="character" w:styleId="ac">
    <w:name w:val="Strong"/>
    <w:qFormat/>
    <w:rsid w:val="008400A3"/>
    <w:rPr>
      <w:b/>
      <w:bCs/>
    </w:rPr>
  </w:style>
  <w:style w:type="paragraph" w:styleId="ad">
    <w:name w:val="footnote text"/>
    <w:basedOn w:val="a"/>
    <w:link w:val="ae"/>
    <w:uiPriority w:val="99"/>
    <w:unhideWhenUsed/>
    <w:rsid w:val="008400A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400A3"/>
    <w:rPr>
      <w:rFonts w:ascii="Calibri" w:eastAsia="Calibri" w:hAnsi="Calibri" w:cs="Times New Roman"/>
      <w:sz w:val="20"/>
      <w:szCs w:val="20"/>
    </w:rPr>
  </w:style>
  <w:style w:type="character" w:styleId="af">
    <w:name w:val="footnote reference"/>
    <w:uiPriority w:val="99"/>
    <w:unhideWhenUsed/>
    <w:rsid w:val="008400A3"/>
    <w:rPr>
      <w:vertAlign w:val="superscript"/>
    </w:rPr>
  </w:style>
  <w:style w:type="paragraph" w:styleId="af0">
    <w:name w:val="List Paragraph"/>
    <w:aliases w:val="Заголовок_3,Bullet List,FooterText,numbered,List Paragraph1,Paragraphe de liste1,lp1"/>
    <w:basedOn w:val="a"/>
    <w:link w:val="af1"/>
    <w:uiPriority w:val="34"/>
    <w:qFormat/>
    <w:rsid w:val="008400A3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uiPriority w:val="99"/>
    <w:rsid w:val="008400A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f2">
    <w:name w:val="Table Grid"/>
    <w:basedOn w:val="a1"/>
    <w:uiPriority w:val="59"/>
    <w:rsid w:val="008400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basedOn w:val="a1"/>
    <w:uiPriority w:val="40"/>
    <w:rsid w:val="008400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Table Web 1"/>
    <w:basedOn w:val="a1"/>
    <w:rsid w:val="008400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f1">
    <w:name w:val="Абзац списка Знак"/>
    <w:aliases w:val="Заголовок_3 Знак,Bullet List Знак,FooterText Знак,numbered Знак,List Paragraph1 Знак,Paragraphe de liste1 Знак,lp1 Знак"/>
    <w:link w:val="af0"/>
    <w:uiPriority w:val="34"/>
    <w:locked/>
    <w:rsid w:val="008400A3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rsid w:val="008400A3"/>
    <w:rPr>
      <w:sz w:val="16"/>
      <w:szCs w:val="16"/>
    </w:rPr>
  </w:style>
  <w:style w:type="paragraph" w:styleId="af4">
    <w:name w:val="annotation text"/>
    <w:basedOn w:val="a"/>
    <w:link w:val="af5"/>
    <w:rsid w:val="008400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rsid w:val="008400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rsid w:val="008400A3"/>
    <w:rPr>
      <w:b/>
      <w:bCs/>
    </w:rPr>
  </w:style>
  <w:style w:type="character" w:customStyle="1" w:styleId="af7">
    <w:name w:val="Тема примечания Знак"/>
    <w:basedOn w:val="af5"/>
    <w:link w:val="af6"/>
    <w:rsid w:val="008400A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bx-messenger-ajax">
    <w:name w:val="bx-messenger-ajax"/>
    <w:rsid w:val="008400A3"/>
  </w:style>
  <w:style w:type="character" w:styleId="af8">
    <w:name w:val="FollowedHyperlink"/>
    <w:rsid w:val="008400A3"/>
    <w:rPr>
      <w:color w:val="800080"/>
      <w:u w:val="single"/>
    </w:rPr>
  </w:style>
  <w:style w:type="paragraph" w:customStyle="1" w:styleId="Default">
    <w:name w:val="Default"/>
    <w:rsid w:val="008400A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E6F19-8EEC-4BD9-A438-079255CFD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1163</TotalTime>
  <Pages>13</Pages>
  <Words>3750</Words>
  <Characters>21375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ТП Энергосбыт Бурятии ОАО Читаэнергосбыт</Company>
  <LinksUpToDate>false</LinksUpToDate>
  <CharactersWithSpaces>25075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Дунаева Наталья Вячеславовна</dc:creator>
  <cp:lastModifiedBy>Линхоев Эдуард Бадмаевич</cp:lastModifiedBy>
  <cp:revision>25</cp:revision>
  <dcterms:created xsi:type="dcterms:W3CDTF">2025-09-15T05:59:00Z</dcterms:created>
  <dcterms:modified xsi:type="dcterms:W3CDTF">2025-09-22T03:32:00Z</dcterms:modified>
</cp:coreProperties>
</file>